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83431" w14:textId="3FE4119D" w:rsidR="005306F5" w:rsidRPr="00FC631C" w:rsidRDefault="00320630" w:rsidP="005306F5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SimSun" w:hAnsi="Arial" w:cs="Times New Roman"/>
          <w:b/>
          <w:bCs/>
          <w:sz w:val="24"/>
          <w:szCs w:val="20"/>
        </w:rPr>
      </w:pPr>
      <w:bookmarkStart w:id="0" w:name="_Hlk492478070"/>
      <w:r w:rsidRPr="00FC631C">
        <w:rPr>
          <w:rFonts w:ascii="Arial" w:eastAsia="SimSun" w:hAnsi="Arial" w:cs="Times New Roman"/>
          <w:b/>
          <w:bCs/>
          <w:sz w:val="24"/>
          <w:szCs w:val="20"/>
        </w:rPr>
        <w:t>3GPP TSG RAN WG1 Meeting</w:t>
      </w:r>
      <w:r w:rsidR="00C453AE" w:rsidRPr="00FC631C">
        <w:rPr>
          <w:rFonts w:ascii="Arial" w:eastAsia="SimSun" w:hAnsi="Arial" w:cs="Times New Roman"/>
          <w:b/>
          <w:bCs/>
          <w:sz w:val="24"/>
          <w:szCs w:val="20"/>
        </w:rPr>
        <w:t xml:space="preserve"> #9</w:t>
      </w:r>
      <w:r w:rsidR="00DE2BCA">
        <w:rPr>
          <w:rFonts w:ascii="Arial" w:eastAsia="SimSun" w:hAnsi="Arial" w:cs="Times New Roman"/>
          <w:b/>
          <w:bCs/>
          <w:sz w:val="24"/>
          <w:szCs w:val="20"/>
        </w:rPr>
        <w:t>3</w:t>
      </w:r>
      <w:r w:rsidRPr="00FC631C">
        <w:rPr>
          <w:rFonts w:ascii="Arial" w:eastAsia="SimSun" w:hAnsi="Arial" w:cs="Times New Roman"/>
          <w:b/>
          <w:bCs/>
          <w:sz w:val="24"/>
          <w:szCs w:val="20"/>
        </w:rPr>
        <w:tab/>
        <w:t xml:space="preserve">                  </w:t>
      </w:r>
      <w:r w:rsidRPr="00FC631C">
        <w:rPr>
          <w:rFonts w:ascii="Arial" w:eastAsia="SimSun" w:hAnsi="Arial" w:cs="Times New Roman"/>
          <w:b/>
          <w:bCs/>
          <w:sz w:val="24"/>
          <w:szCs w:val="20"/>
        </w:rPr>
        <w:tab/>
        <w:t xml:space="preserve">             </w:t>
      </w:r>
      <w:r w:rsidR="00040EAD" w:rsidRPr="00FC631C">
        <w:rPr>
          <w:rFonts w:ascii="Arial" w:eastAsia="SimSun" w:hAnsi="Arial" w:cs="Times New Roman"/>
          <w:b/>
          <w:bCs/>
          <w:sz w:val="24"/>
          <w:szCs w:val="20"/>
        </w:rPr>
        <w:t>R1-180</w:t>
      </w:r>
      <w:r w:rsidR="00AE1C8D">
        <w:rPr>
          <w:rFonts w:ascii="Arial" w:eastAsia="SimSun" w:hAnsi="Arial" w:cs="Times New Roman"/>
          <w:b/>
          <w:bCs/>
          <w:sz w:val="24"/>
          <w:szCs w:val="20"/>
        </w:rPr>
        <w:t>7404</w:t>
      </w:r>
    </w:p>
    <w:p w14:paraId="3EE8498A" w14:textId="47CAE05F" w:rsidR="00D43A98" w:rsidRPr="00FC631C" w:rsidRDefault="00DE2BCA" w:rsidP="00D43A98">
      <w:pPr>
        <w:pStyle w:val="Header"/>
        <w:rPr>
          <w:bCs/>
          <w:noProof w:val="0"/>
          <w:kern w:val="2"/>
          <w:sz w:val="24"/>
          <w:lang w:eastAsia="zh-CN"/>
        </w:rPr>
      </w:pPr>
      <w:r>
        <w:rPr>
          <w:noProof w:val="0"/>
          <w:sz w:val="24"/>
        </w:rPr>
        <w:t>Pusan</w:t>
      </w:r>
      <w:r w:rsidR="00115F9E" w:rsidRPr="00FC631C">
        <w:rPr>
          <w:noProof w:val="0"/>
          <w:sz w:val="24"/>
        </w:rPr>
        <w:t xml:space="preserve">, </w:t>
      </w:r>
      <w:r>
        <w:rPr>
          <w:noProof w:val="0"/>
          <w:sz w:val="24"/>
        </w:rPr>
        <w:t>Korea</w:t>
      </w:r>
      <w:r w:rsidR="00115F9E" w:rsidRPr="00FC631C">
        <w:rPr>
          <w:noProof w:val="0"/>
          <w:sz w:val="24"/>
        </w:rPr>
        <w:t xml:space="preserve">, </w:t>
      </w:r>
      <w:bookmarkStart w:id="1" w:name="_Hlk492452772"/>
      <w:r>
        <w:rPr>
          <w:noProof w:val="0"/>
          <w:sz w:val="24"/>
        </w:rPr>
        <w:t>21</w:t>
      </w:r>
      <w:r w:rsidRPr="00DE2BCA">
        <w:rPr>
          <w:noProof w:val="0"/>
          <w:sz w:val="24"/>
          <w:vertAlign w:val="superscript"/>
        </w:rPr>
        <w:t>st</w:t>
      </w:r>
      <w:r>
        <w:rPr>
          <w:noProof w:val="0"/>
          <w:sz w:val="24"/>
        </w:rPr>
        <w:t xml:space="preserve"> May</w:t>
      </w:r>
      <w:r w:rsidR="00115F9E" w:rsidRPr="00FC631C">
        <w:rPr>
          <w:noProof w:val="0"/>
          <w:sz w:val="24"/>
        </w:rPr>
        <w:t xml:space="preserve"> – 2</w:t>
      </w:r>
      <w:r>
        <w:rPr>
          <w:noProof w:val="0"/>
          <w:sz w:val="24"/>
        </w:rPr>
        <w:t>5</w:t>
      </w:r>
      <w:r w:rsidRPr="00DE2BCA">
        <w:rPr>
          <w:noProof w:val="0"/>
          <w:sz w:val="24"/>
          <w:vertAlign w:val="superscript"/>
        </w:rPr>
        <w:t>th</w:t>
      </w:r>
      <w:r>
        <w:rPr>
          <w:noProof w:val="0"/>
          <w:sz w:val="24"/>
        </w:rPr>
        <w:t xml:space="preserve"> </w:t>
      </w:r>
      <w:bookmarkEnd w:id="1"/>
      <w:r>
        <w:rPr>
          <w:noProof w:val="0"/>
          <w:sz w:val="24"/>
        </w:rPr>
        <w:t>May</w:t>
      </w:r>
      <w:r w:rsidR="00115F9E" w:rsidRPr="00FC631C">
        <w:rPr>
          <w:noProof w:val="0"/>
          <w:sz w:val="24"/>
        </w:rPr>
        <w:t xml:space="preserve"> </w:t>
      </w:r>
      <w:r w:rsidR="00115F9E" w:rsidRPr="00FC631C">
        <w:rPr>
          <w:bCs/>
          <w:sz w:val="24"/>
        </w:rPr>
        <w:t>2018</w:t>
      </w:r>
    </w:p>
    <w:bookmarkEnd w:id="0"/>
    <w:p w14:paraId="1F927D64" w14:textId="61D829D6" w:rsidR="00EB466A" w:rsidRPr="00DE2BCA" w:rsidRDefault="00EB466A" w:rsidP="00EB466A">
      <w:pPr>
        <w:pStyle w:val="Header"/>
        <w:rPr>
          <w:rFonts w:eastAsia="MS Mincho"/>
          <w:bCs/>
          <w:noProof w:val="0"/>
          <w:sz w:val="24"/>
          <w:lang w:eastAsia="ja-JP"/>
        </w:rPr>
      </w:pPr>
    </w:p>
    <w:p w14:paraId="345C9AF7" w14:textId="52AEEA44" w:rsidR="00E03487" w:rsidRPr="00FC631C" w:rsidRDefault="00E03487" w:rsidP="00E03487">
      <w:pPr>
        <w:pStyle w:val="CRCoverPage"/>
        <w:rPr>
          <w:rFonts w:cs="Arial"/>
          <w:b/>
          <w:bCs/>
          <w:sz w:val="24"/>
          <w:lang w:eastAsia="ja-JP"/>
        </w:rPr>
      </w:pPr>
      <w:r w:rsidRPr="00FC631C">
        <w:rPr>
          <w:rFonts w:cs="Arial"/>
          <w:b/>
          <w:bCs/>
          <w:sz w:val="24"/>
        </w:rPr>
        <w:t>Agenda item:</w:t>
      </w:r>
      <w:r w:rsidRPr="00FC631C">
        <w:rPr>
          <w:rFonts w:cs="Arial"/>
          <w:b/>
          <w:bCs/>
          <w:sz w:val="24"/>
        </w:rPr>
        <w:tab/>
      </w:r>
      <w:r w:rsidRPr="00FC631C">
        <w:rPr>
          <w:rFonts w:cs="Arial"/>
          <w:b/>
          <w:bCs/>
          <w:sz w:val="24"/>
        </w:rPr>
        <w:tab/>
      </w:r>
      <w:r w:rsidR="005306F5" w:rsidRPr="00FC631C">
        <w:rPr>
          <w:rFonts w:cs="Arial"/>
          <w:b/>
          <w:bCs/>
          <w:sz w:val="24"/>
        </w:rPr>
        <w:t>7</w:t>
      </w:r>
      <w:r w:rsidR="004661EC" w:rsidRPr="00FC631C">
        <w:rPr>
          <w:rFonts w:cs="Arial"/>
          <w:b/>
          <w:bCs/>
          <w:sz w:val="24"/>
        </w:rPr>
        <w:t>.</w:t>
      </w:r>
      <w:r w:rsidR="001328A9" w:rsidRPr="00FC631C">
        <w:rPr>
          <w:rFonts w:cs="Arial"/>
          <w:b/>
          <w:bCs/>
          <w:sz w:val="24"/>
        </w:rPr>
        <w:t>1.</w:t>
      </w:r>
      <w:r w:rsidR="005C31A8" w:rsidRPr="00FC631C">
        <w:rPr>
          <w:rFonts w:cs="Arial"/>
          <w:b/>
          <w:bCs/>
          <w:sz w:val="24"/>
        </w:rPr>
        <w:t>6.1</w:t>
      </w:r>
    </w:p>
    <w:p w14:paraId="5FB1C899" w14:textId="528FA073" w:rsidR="00E03487" w:rsidRPr="00FC631C" w:rsidRDefault="00E03487" w:rsidP="00E0348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C631C">
        <w:rPr>
          <w:rFonts w:ascii="Arial" w:hAnsi="Arial" w:cs="Arial"/>
          <w:b/>
          <w:bCs/>
          <w:sz w:val="24"/>
        </w:rPr>
        <w:t>Source:</w:t>
      </w:r>
      <w:r w:rsidRPr="00FC631C">
        <w:rPr>
          <w:rFonts w:ascii="Arial" w:hAnsi="Arial" w:cs="Arial"/>
          <w:b/>
          <w:bCs/>
          <w:sz w:val="24"/>
        </w:rPr>
        <w:tab/>
      </w:r>
      <w:bookmarkStart w:id="2" w:name="OLE_LINK1"/>
      <w:bookmarkStart w:id="3" w:name="OLE_LINK2"/>
      <w:r w:rsidRPr="00FC631C">
        <w:rPr>
          <w:rFonts w:ascii="Arial" w:hAnsi="Arial" w:cs="Arial"/>
          <w:b/>
          <w:bCs/>
          <w:sz w:val="24"/>
        </w:rPr>
        <w:t>Nokia</w:t>
      </w:r>
      <w:bookmarkEnd w:id="2"/>
      <w:bookmarkEnd w:id="3"/>
      <w:r w:rsidRPr="00FC631C">
        <w:rPr>
          <w:rFonts w:ascii="Arial" w:hAnsi="Arial" w:cs="Arial"/>
          <w:b/>
          <w:bCs/>
          <w:sz w:val="24"/>
        </w:rPr>
        <w:t xml:space="preserve">, </w:t>
      </w:r>
      <w:r w:rsidR="00C15F05" w:rsidRPr="00FC631C">
        <w:rPr>
          <w:rFonts w:ascii="Arial" w:hAnsi="Arial" w:cs="Arial"/>
          <w:b/>
          <w:bCs/>
          <w:sz w:val="24"/>
        </w:rPr>
        <w:t>Nokia</w:t>
      </w:r>
      <w:r w:rsidR="00454772" w:rsidRPr="00FC631C">
        <w:rPr>
          <w:rFonts w:ascii="Arial" w:hAnsi="Arial" w:cs="Arial"/>
          <w:b/>
          <w:bCs/>
          <w:sz w:val="24"/>
        </w:rPr>
        <w:t xml:space="preserve"> Shanghai Bell</w:t>
      </w:r>
    </w:p>
    <w:p w14:paraId="426991BD" w14:textId="434400DE" w:rsidR="00E03487" w:rsidRPr="00FC631C" w:rsidRDefault="00E03487" w:rsidP="00E03487">
      <w:pPr>
        <w:ind w:left="1985" w:hanging="1985"/>
        <w:rPr>
          <w:rFonts w:ascii="Arial" w:hAnsi="Arial" w:cs="Arial"/>
          <w:b/>
          <w:bCs/>
          <w:sz w:val="24"/>
        </w:rPr>
      </w:pPr>
      <w:r w:rsidRPr="00FC631C">
        <w:rPr>
          <w:rFonts w:ascii="Arial" w:hAnsi="Arial" w:cs="Arial"/>
          <w:b/>
          <w:bCs/>
          <w:sz w:val="24"/>
        </w:rPr>
        <w:t>Title:</w:t>
      </w:r>
      <w:r w:rsidRPr="00FC631C">
        <w:rPr>
          <w:rFonts w:ascii="Arial" w:hAnsi="Arial" w:cs="Arial"/>
          <w:b/>
          <w:bCs/>
          <w:sz w:val="24"/>
        </w:rPr>
        <w:tab/>
      </w:r>
      <w:r w:rsidR="000967F2" w:rsidRPr="00FC631C">
        <w:rPr>
          <w:rFonts w:ascii="Arial" w:hAnsi="Arial" w:cs="Arial"/>
          <w:b/>
          <w:bCs/>
          <w:sz w:val="24"/>
        </w:rPr>
        <w:t xml:space="preserve">Remaining details on </w:t>
      </w:r>
      <w:r w:rsidR="00D52762" w:rsidRPr="00FC631C">
        <w:rPr>
          <w:rFonts w:ascii="Arial" w:hAnsi="Arial" w:cs="Arial"/>
          <w:b/>
          <w:bCs/>
          <w:sz w:val="24"/>
        </w:rPr>
        <w:t>NR</w:t>
      </w:r>
      <w:r w:rsidR="005C31A8" w:rsidRPr="00FC631C">
        <w:rPr>
          <w:rFonts w:ascii="Arial" w:hAnsi="Arial" w:cs="Arial"/>
          <w:b/>
          <w:bCs/>
          <w:sz w:val="24"/>
        </w:rPr>
        <w:t xml:space="preserve"> </w:t>
      </w:r>
      <w:r w:rsidR="00FB7F2E">
        <w:rPr>
          <w:rFonts w:ascii="Arial" w:hAnsi="Arial" w:cs="Arial"/>
          <w:b/>
          <w:bCs/>
          <w:sz w:val="24"/>
        </w:rPr>
        <w:t xml:space="preserve">PUSCH </w:t>
      </w:r>
      <w:r w:rsidR="005C31A8" w:rsidRPr="00FC631C">
        <w:rPr>
          <w:rFonts w:ascii="Arial" w:hAnsi="Arial" w:cs="Arial"/>
          <w:b/>
          <w:bCs/>
          <w:sz w:val="24"/>
        </w:rPr>
        <w:t>power control</w:t>
      </w:r>
    </w:p>
    <w:p w14:paraId="6708D8AC" w14:textId="77777777" w:rsidR="00E03487" w:rsidRPr="00FC631C" w:rsidRDefault="00E03487" w:rsidP="00E03487">
      <w:pPr>
        <w:rPr>
          <w:rFonts w:ascii="Arial" w:hAnsi="Arial" w:cs="Arial"/>
          <w:b/>
          <w:bCs/>
          <w:sz w:val="24"/>
        </w:rPr>
      </w:pPr>
      <w:r w:rsidRPr="00FC631C">
        <w:rPr>
          <w:rFonts w:ascii="Arial" w:hAnsi="Arial" w:cs="Arial"/>
          <w:b/>
          <w:bCs/>
          <w:sz w:val="24"/>
        </w:rPr>
        <w:t>Document for:</w:t>
      </w:r>
      <w:r w:rsidRPr="00FC631C">
        <w:rPr>
          <w:rFonts w:ascii="Arial" w:hAnsi="Arial" w:cs="Arial"/>
          <w:b/>
          <w:bCs/>
          <w:sz w:val="24"/>
        </w:rPr>
        <w:tab/>
      </w:r>
      <w:r w:rsidRPr="00FC631C">
        <w:rPr>
          <w:rFonts w:ascii="Arial" w:hAnsi="Arial" w:cs="Arial"/>
          <w:b/>
          <w:bCs/>
          <w:sz w:val="24"/>
        </w:rPr>
        <w:tab/>
        <w:t>Discussion and Decision</w:t>
      </w:r>
    </w:p>
    <w:p w14:paraId="596D3698" w14:textId="41222B80" w:rsidR="0034111C" w:rsidRPr="00FC631C" w:rsidRDefault="0058296A">
      <w:pPr>
        <w:pStyle w:val="Heading1"/>
      </w:pPr>
      <w:r w:rsidRPr="00FC631C">
        <w:t>1</w:t>
      </w:r>
      <w:r w:rsidR="00615798" w:rsidRPr="00FC631C">
        <w:t xml:space="preserve">. </w:t>
      </w:r>
      <w:r w:rsidR="00EE7FA7" w:rsidRPr="00FC631C">
        <w:t>Introduction</w:t>
      </w:r>
    </w:p>
    <w:p w14:paraId="7F03C9C6" w14:textId="7E9D7F11" w:rsidR="00A535E4" w:rsidRPr="00FC631C" w:rsidRDefault="00A535E4" w:rsidP="00115F9E">
      <w:pPr>
        <w:spacing w:after="120"/>
        <w:jc w:val="both"/>
        <w:rPr>
          <w:rFonts w:ascii="Times New Roman" w:eastAsia="Malgun Gothic" w:hAnsi="Times New Roman"/>
          <w:bCs/>
          <w:szCs w:val="20"/>
        </w:rPr>
      </w:pPr>
      <w:r w:rsidRPr="00FC631C">
        <w:rPr>
          <w:rFonts w:ascii="Times New Roman" w:eastAsia="Malgun Gothic" w:hAnsi="Times New Roman" w:hint="eastAsia"/>
          <w:bCs/>
          <w:szCs w:val="20"/>
        </w:rPr>
        <w:t xml:space="preserve"> </w:t>
      </w:r>
      <w:r w:rsidR="004A72F2">
        <w:rPr>
          <w:rFonts w:ascii="Times New Roman" w:eastAsia="Malgun Gothic" w:hAnsi="Times New Roman"/>
          <w:bCs/>
          <w:szCs w:val="20"/>
        </w:rPr>
        <w:t xml:space="preserve">gNb can configure </w:t>
      </w:r>
      <w:r w:rsidR="00C23257" w:rsidRPr="00FC631C">
        <w:rPr>
          <w:rFonts w:ascii="Times New Roman" w:eastAsia="Malgun Gothic" w:hAnsi="Times New Roman"/>
          <w:bCs/>
          <w:szCs w:val="20"/>
        </w:rPr>
        <w:t>beam specific</w:t>
      </w:r>
      <w:r w:rsidR="004A72F2">
        <w:rPr>
          <w:rFonts w:ascii="Times New Roman" w:eastAsia="Malgun Gothic" w:hAnsi="Times New Roman"/>
          <w:bCs/>
          <w:szCs w:val="20"/>
        </w:rPr>
        <w:t xml:space="preserve"> power control for UL transmission</w:t>
      </w:r>
      <w:r w:rsidR="00C23257" w:rsidRPr="00FC631C">
        <w:rPr>
          <w:rFonts w:ascii="Times New Roman" w:eastAsia="Malgun Gothic" w:hAnsi="Times New Roman"/>
          <w:bCs/>
          <w:szCs w:val="20"/>
        </w:rPr>
        <w:t xml:space="preserve">, and UE needs beam related information to understand the </w:t>
      </w:r>
      <w:r w:rsidR="004A72F2">
        <w:rPr>
          <w:rFonts w:ascii="Times New Roman" w:eastAsia="Malgun Gothic" w:hAnsi="Times New Roman"/>
          <w:bCs/>
          <w:szCs w:val="20"/>
        </w:rPr>
        <w:t xml:space="preserve">configuration of </w:t>
      </w:r>
      <w:r w:rsidR="00C23257" w:rsidRPr="00FC631C">
        <w:rPr>
          <w:rFonts w:ascii="Times New Roman" w:eastAsia="Malgun Gothic" w:hAnsi="Times New Roman"/>
          <w:bCs/>
          <w:szCs w:val="20"/>
        </w:rPr>
        <w:t xml:space="preserve">open loop power control, to measure downlink pathloss, </w:t>
      </w:r>
      <w:r w:rsidR="004A72F2">
        <w:rPr>
          <w:rFonts w:ascii="Times New Roman" w:eastAsia="Malgun Gothic" w:hAnsi="Times New Roman"/>
          <w:bCs/>
          <w:szCs w:val="20"/>
        </w:rPr>
        <w:t>or</w:t>
      </w:r>
      <w:r w:rsidR="004A72F2" w:rsidRPr="00FC631C">
        <w:rPr>
          <w:rFonts w:ascii="Times New Roman" w:eastAsia="Malgun Gothic" w:hAnsi="Times New Roman"/>
          <w:bCs/>
          <w:szCs w:val="20"/>
        </w:rPr>
        <w:t xml:space="preserve"> </w:t>
      </w:r>
      <w:r w:rsidR="00C23257" w:rsidRPr="00FC631C">
        <w:rPr>
          <w:rFonts w:ascii="Times New Roman" w:eastAsia="Malgun Gothic" w:hAnsi="Times New Roman"/>
          <w:bCs/>
          <w:szCs w:val="20"/>
        </w:rPr>
        <w:t xml:space="preserve">to </w:t>
      </w:r>
      <w:r w:rsidR="004A72F2">
        <w:rPr>
          <w:rFonts w:ascii="Times New Roman" w:eastAsia="Malgun Gothic" w:hAnsi="Times New Roman"/>
          <w:bCs/>
          <w:szCs w:val="20"/>
        </w:rPr>
        <w:t>select</w:t>
      </w:r>
      <w:r w:rsidR="00C23257" w:rsidRPr="00FC631C">
        <w:rPr>
          <w:rFonts w:ascii="Times New Roman" w:eastAsia="Malgun Gothic" w:hAnsi="Times New Roman"/>
          <w:bCs/>
          <w:szCs w:val="20"/>
        </w:rPr>
        <w:t xml:space="preserve"> closed loop power control </w:t>
      </w:r>
      <w:r w:rsidR="004A72F2">
        <w:rPr>
          <w:rFonts w:ascii="Times New Roman" w:eastAsia="Malgun Gothic" w:hAnsi="Times New Roman"/>
          <w:bCs/>
          <w:szCs w:val="20"/>
        </w:rPr>
        <w:t xml:space="preserve">procedures corresponding to each UL transmission including </w:t>
      </w:r>
      <w:r w:rsidR="00C23257" w:rsidRPr="00FC631C">
        <w:rPr>
          <w:rFonts w:ascii="Times New Roman" w:eastAsia="Malgun Gothic" w:hAnsi="Times New Roman"/>
          <w:bCs/>
          <w:szCs w:val="20"/>
        </w:rPr>
        <w:t xml:space="preserve">PUSCH, PUCCH or SRS. </w:t>
      </w:r>
      <w:r w:rsidRPr="00FC631C">
        <w:rPr>
          <w:rFonts w:ascii="Times New Roman" w:eastAsia="Malgun Gothic" w:hAnsi="Times New Roman" w:hint="eastAsia"/>
          <w:bCs/>
          <w:szCs w:val="20"/>
        </w:rPr>
        <w:t xml:space="preserve">In RAN1 92, we made </w:t>
      </w:r>
      <w:r w:rsidR="00C23257" w:rsidRPr="00FC631C">
        <w:rPr>
          <w:rFonts w:ascii="Times New Roman" w:eastAsia="Malgun Gothic" w:hAnsi="Times New Roman"/>
          <w:bCs/>
          <w:szCs w:val="20"/>
        </w:rPr>
        <w:t xml:space="preserve">further </w:t>
      </w:r>
      <w:r w:rsidR="004C722A" w:rsidRPr="00FC631C">
        <w:rPr>
          <w:rFonts w:ascii="Times New Roman" w:eastAsia="Malgun Gothic" w:hAnsi="Times New Roman"/>
          <w:bCs/>
          <w:szCs w:val="20"/>
        </w:rPr>
        <w:t>consensus</w:t>
      </w:r>
      <w:r w:rsidR="00C23257" w:rsidRPr="00FC631C">
        <w:rPr>
          <w:rFonts w:ascii="Times New Roman" w:eastAsia="Malgun Gothic" w:hAnsi="Times New Roman"/>
          <w:bCs/>
          <w:szCs w:val="20"/>
        </w:rPr>
        <w:t xml:space="preserve"> to cover the case when uplink transmission is triggered without </w:t>
      </w:r>
      <w:r w:rsidR="004C722A" w:rsidRPr="00FC631C">
        <w:rPr>
          <w:rFonts w:ascii="Times New Roman" w:eastAsia="Malgun Gothic" w:hAnsi="Times New Roman"/>
          <w:bCs/>
          <w:szCs w:val="20"/>
        </w:rPr>
        <w:t>exact information on uplink beam indication</w:t>
      </w:r>
      <w:r w:rsidR="004A72F2">
        <w:rPr>
          <w:rFonts w:ascii="Times New Roman" w:eastAsia="Malgun Gothic" w:hAnsi="Times New Roman"/>
          <w:bCs/>
          <w:szCs w:val="20"/>
        </w:rPr>
        <w:t>, called SRI</w:t>
      </w:r>
      <w:r w:rsidRPr="00FC631C">
        <w:rPr>
          <w:rFonts w:ascii="Times New Roman" w:eastAsia="Malgun Gothic" w:hAnsi="Times New Roman"/>
          <w:bCs/>
          <w:szCs w:val="20"/>
        </w:rPr>
        <w:t xml:space="preserve">. </w:t>
      </w:r>
    </w:p>
    <w:p w14:paraId="2A5FCAED" w14:textId="7B20AEB3" w:rsidR="00A535E4" w:rsidRPr="00A535E4" w:rsidRDefault="00A535E4" w:rsidP="00E10BAE">
      <w:pPr>
        <w:spacing w:after="120"/>
        <w:jc w:val="both"/>
        <w:rPr>
          <w:rFonts w:ascii="Times" w:eastAsia="Batang" w:hAnsi="Times" w:cs="Times New Roman"/>
          <w:b/>
          <w:szCs w:val="24"/>
          <w:highlight w:val="darkYellow"/>
          <w:lang w:val="en-GB" w:eastAsia="x-none"/>
        </w:rPr>
      </w:pPr>
      <w:r w:rsidRPr="00FC631C">
        <w:rPr>
          <w:rFonts w:ascii="Times New Roman" w:eastAsia="Malgun Gothic" w:hAnsi="Times New Roman" w:hint="eastAsia"/>
          <w:bCs/>
          <w:szCs w:val="20"/>
        </w:rPr>
        <w:t xml:space="preserve"> </w:t>
      </w:r>
      <w:r w:rsidRPr="00A535E4">
        <w:rPr>
          <w:rFonts w:ascii="Times" w:eastAsia="Batang" w:hAnsi="Times" w:cs="Times New Roman"/>
          <w:b/>
          <w:szCs w:val="24"/>
          <w:highlight w:val="darkYellow"/>
          <w:lang w:val="en-GB" w:eastAsia="x-none"/>
        </w:rPr>
        <w:t>Working Assumption</w:t>
      </w:r>
    </w:p>
    <w:p w14:paraId="37F8AA49" w14:textId="77777777" w:rsidR="00A535E4" w:rsidRPr="00A535E4" w:rsidRDefault="00A535E4" w:rsidP="00A535E4">
      <w:pPr>
        <w:spacing w:after="0" w:line="240" w:lineRule="auto"/>
        <w:rPr>
          <w:rFonts w:ascii="Times" w:eastAsia="Batang" w:hAnsi="Times" w:cs="Times New Roman"/>
          <w:szCs w:val="20"/>
          <w:lang w:val="en-GB" w:eastAsia="en-US"/>
        </w:rPr>
      </w:pPr>
      <w:r w:rsidRPr="00A535E4">
        <w:rPr>
          <w:rFonts w:ascii="Times" w:eastAsia="Batang" w:hAnsi="Times" w:cs="Times New Roman"/>
          <w:szCs w:val="20"/>
          <w:lang w:val="en-GB" w:eastAsia="en-US"/>
        </w:rPr>
        <w:t>For the case of PUSCH with grant for DCI 0_0 and DCI 0_1 with no SRI field in uplink grant, at least the following is supported</w:t>
      </w:r>
    </w:p>
    <w:p w14:paraId="59A9713C" w14:textId="4587625E" w:rsidR="00A535E4" w:rsidRPr="00A535E4" w:rsidRDefault="00A535E4" w:rsidP="00A535E4">
      <w:pPr>
        <w:numPr>
          <w:ilvl w:val="0"/>
          <w:numId w:val="12"/>
        </w:numPr>
        <w:snapToGrid w:val="0"/>
        <w:spacing w:after="0" w:line="240" w:lineRule="auto"/>
        <w:jc w:val="both"/>
        <w:rPr>
          <w:rFonts w:ascii="Times" w:eastAsia="Batang" w:hAnsi="Times" w:cs="Times New Roman"/>
          <w:b/>
          <w:szCs w:val="24"/>
          <w:lang w:val="en-GB" w:eastAsia="en-US"/>
        </w:rPr>
      </w:pPr>
      <w:r w:rsidRPr="00A535E4">
        <w:rPr>
          <w:rFonts w:ascii="Times" w:eastAsia="Batang" w:hAnsi="Times" w:cs="Times New Roman"/>
          <w:szCs w:val="24"/>
          <w:lang w:val="en-GB" w:eastAsia="en-US"/>
        </w:rPr>
        <w:t xml:space="preserve">DL RS for PL estimation is given by, the RS corresponding to </w:t>
      </w:r>
      <w:r w:rsidR="004348CD" w:rsidRPr="00FC631C">
        <w:rPr>
          <w:rFonts w:ascii="Times" w:eastAsia="MS Mincho" w:hAnsi="Times" w:cs="Times New Roman"/>
          <w:i/>
          <w:szCs w:val="24"/>
          <w:lang w:val="en-GB" w:eastAsia="en-US"/>
        </w:rPr>
        <w:t>pusch-pathlossreference-index=0</w:t>
      </w:r>
      <w:r w:rsidRPr="00A535E4">
        <w:rPr>
          <w:rFonts w:ascii="Times" w:eastAsia="MS Mincho" w:hAnsi="Times" w:cs="Times New Roman"/>
          <w:i/>
          <w:szCs w:val="24"/>
          <w:lang w:val="en-GB" w:eastAsia="en-US"/>
        </w:rPr>
        <w:t xml:space="preserve"> </w:t>
      </w:r>
      <w:r w:rsidRPr="00A535E4">
        <w:rPr>
          <w:rFonts w:ascii="Times" w:eastAsia="MS Mincho" w:hAnsi="Times" w:cs="Times New Roman"/>
          <w:szCs w:val="24"/>
          <w:lang w:val="en-GB" w:eastAsia="en-US"/>
        </w:rPr>
        <w:t xml:space="preserve">of </w:t>
      </w:r>
      <w:r w:rsidRPr="00A535E4">
        <w:rPr>
          <w:rFonts w:ascii="Times" w:eastAsia="MS Mincho" w:hAnsi="Times" w:cs="Times New Roman"/>
          <w:i/>
          <w:szCs w:val="24"/>
          <w:lang w:val="en-GB" w:eastAsia="en-US"/>
        </w:rPr>
        <w:t>pusch-pathloss-Reference-rs (i.e., q_d =0)</w:t>
      </w:r>
      <w:r w:rsidRPr="00A535E4">
        <w:rPr>
          <w:rFonts w:ascii="Times" w:eastAsia="MS Mincho" w:hAnsi="Times" w:cs="Times New Roman"/>
          <w:szCs w:val="24"/>
          <w:lang w:val="en-GB" w:eastAsia="en-US"/>
        </w:rPr>
        <w:t>, if only one DL RS for path loss is configured</w:t>
      </w:r>
    </w:p>
    <w:p w14:paraId="5469E5E9" w14:textId="77777777" w:rsidR="00A535E4" w:rsidRPr="00A535E4" w:rsidRDefault="00A535E4" w:rsidP="00A535E4">
      <w:pPr>
        <w:numPr>
          <w:ilvl w:val="0"/>
          <w:numId w:val="12"/>
        </w:numPr>
        <w:spacing w:after="0" w:line="240" w:lineRule="auto"/>
        <w:jc w:val="both"/>
        <w:rPr>
          <w:rFonts w:ascii="Times" w:eastAsia="Batang" w:hAnsi="Times" w:cs="Times New Roman"/>
          <w:b/>
          <w:szCs w:val="24"/>
          <w:lang w:val="en-GB" w:eastAsia="en-US"/>
        </w:rPr>
      </w:pPr>
      <w:r w:rsidRPr="00A535E4">
        <w:rPr>
          <w:rFonts w:ascii="Times" w:eastAsia="Batang" w:hAnsi="Times" w:cs="Times New Roman"/>
          <w:szCs w:val="24"/>
          <w:lang w:val="en-GB" w:eastAsia="en-US"/>
        </w:rPr>
        <w:t xml:space="preserve">P0 and alpha are given by, the values corresponding </w:t>
      </w:r>
      <w:r w:rsidRPr="00A535E4">
        <w:rPr>
          <w:rFonts w:ascii="Times" w:eastAsia="Batang" w:hAnsi="Times" w:cs="Times New Roman"/>
          <w:i/>
          <w:szCs w:val="24"/>
          <w:lang w:val="en-GB" w:eastAsia="en-US"/>
        </w:rPr>
        <w:t>p0alphasetindex =0</w:t>
      </w:r>
      <w:r w:rsidRPr="00A535E4">
        <w:rPr>
          <w:rFonts w:ascii="Times" w:eastAsia="Batang" w:hAnsi="Times" w:cs="Times New Roman"/>
          <w:szCs w:val="24"/>
          <w:lang w:val="en-GB" w:eastAsia="en-US"/>
        </w:rPr>
        <w:t xml:space="preserve"> </w:t>
      </w:r>
      <w:r w:rsidRPr="00A535E4">
        <w:rPr>
          <w:rFonts w:ascii="Times" w:eastAsia="Batang" w:hAnsi="Times" w:cs="Times New Roman"/>
          <w:i/>
          <w:szCs w:val="24"/>
          <w:lang w:val="en-GB" w:eastAsia="en-US"/>
        </w:rPr>
        <w:t xml:space="preserve">of p0-pusch-alpha-setconfig </w:t>
      </w:r>
      <w:r w:rsidRPr="00A535E4">
        <w:rPr>
          <w:rFonts w:ascii="Times" w:eastAsia="MS Mincho" w:hAnsi="Times" w:cs="Times New Roman"/>
          <w:i/>
          <w:szCs w:val="24"/>
          <w:lang w:val="en-GB" w:eastAsia="en-US"/>
        </w:rPr>
        <w:t>(i.e., j=2),</w:t>
      </w:r>
      <w:r w:rsidRPr="00A535E4">
        <w:rPr>
          <w:rFonts w:ascii="Times" w:eastAsia="MS Mincho" w:hAnsi="Times" w:cs="Times New Roman"/>
          <w:szCs w:val="24"/>
          <w:lang w:val="en-GB" w:eastAsia="en-US"/>
        </w:rPr>
        <w:t xml:space="preserve"> if only one entry of </w:t>
      </w:r>
      <w:r w:rsidRPr="00A535E4">
        <w:rPr>
          <w:rFonts w:ascii="Times" w:eastAsia="Batang" w:hAnsi="Times" w:cs="Times New Roman"/>
          <w:i/>
          <w:szCs w:val="24"/>
          <w:lang w:val="en-GB" w:eastAsia="en-US"/>
        </w:rPr>
        <w:t>p0-pusch-alpha-setconfig</w:t>
      </w:r>
      <w:r w:rsidRPr="00A535E4">
        <w:rPr>
          <w:rFonts w:ascii="Times" w:eastAsia="MS Mincho" w:hAnsi="Times" w:cs="Times New Roman"/>
          <w:szCs w:val="24"/>
          <w:lang w:val="en-GB" w:eastAsia="en-US"/>
        </w:rPr>
        <w:t xml:space="preserve"> is configured for PUSCH transmission with grant;</w:t>
      </w:r>
    </w:p>
    <w:p w14:paraId="7DA5F0AF" w14:textId="77777777" w:rsidR="00A535E4" w:rsidRPr="00A535E4" w:rsidRDefault="00A535E4" w:rsidP="00A535E4">
      <w:pPr>
        <w:numPr>
          <w:ilvl w:val="0"/>
          <w:numId w:val="12"/>
        </w:numPr>
        <w:spacing w:after="0" w:line="240" w:lineRule="auto"/>
        <w:jc w:val="both"/>
        <w:rPr>
          <w:rFonts w:ascii="Times" w:eastAsia="Batang" w:hAnsi="Times" w:cs="Times New Roman"/>
          <w:b/>
          <w:szCs w:val="24"/>
          <w:lang w:val="en-GB" w:eastAsia="en-US"/>
        </w:rPr>
      </w:pPr>
      <w:r w:rsidRPr="00A535E4">
        <w:rPr>
          <w:rFonts w:ascii="Times" w:eastAsia="Batang" w:hAnsi="Times" w:cs="Times New Roman"/>
          <w:szCs w:val="24"/>
          <w:lang w:val="en-GB" w:eastAsia="en-US"/>
        </w:rPr>
        <w:t xml:space="preserve">Closed loop index </w:t>
      </w:r>
      <w:r w:rsidRPr="00A535E4">
        <w:rPr>
          <w:rFonts w:ascii="Times" w:eastAsia="Batang" w:hAnsi="Times" w:cs="Times New Roman"/>
          <w:i/>
          <w:szCs w:val="24"/>
          <w:lang w:val="en-GB" w:eastAsia="en-US"/>
        </w:rPr>
        <w:t>l</w:t>
      </w:r>
      <w:r w:rsidRPr="00A535E4">
        <w:rPr>
          <w:rFonts w:ascii="Times" w:eastAsia="Batang" w:hAnsi="Times" w:cs="Times New Roman"/>
          <w:szCs w:val="24"/>
          <w:lang w:val="en-GB" w:eastAsia="en-US"/>
        </w:rPr>
        <w:t>=0</w:t>
      </w:r>
    </w:p>
    <w:p w14:paraId="620F6FFE" w14:textId="77777777" w:rsidR="00A535E4" w:rsidRPr="00A535E4" w:rsidRDefault="00A535E4" w:rsidP="00A535E4">
      <w:pPr>
        <w:spacing w:after="0" w:line="240" w:lineRule="auto"/>
        <w:rPr>
          <w:rFonts w:ascii="Times" w:eastAsia="Batang" w:hAnsi="Times" w:cs="Times New Roman"/>
          <w:szCs w:val="24"/>
          <w:lang w:val="en-GB" w:eastAsia="en-US"/>
        </w:rPr>
      </w:pPr>
      <w:r w:rsidRPr="00A535E4">
        <w:rPr>
          <w:rFonts w:ascii="Times" w:eastAsia="Batang" w:hAnsi="Times" w:cs="Times New Roman"/>
          <w:szCs w:val="24"/>
          <w:lang w:val="en-GB" w:eastAsia="en-US"/>
        </w:rPr>
        <w:t>Note that depending on the further agreement on the MIMO session, additional mapping rules for {</w:t>
      </w:r>
      <w:r w:rsidRPr="00A535E4">
        <w:rPr>
          <w:rFonts w:ascii="Times" w:eastAsia="Batang" w:hAnsi="Times" w:cs="Times New Roman"/>
          <w:i/>
          <w:szCs w:val="24"/>
          <w:lang w:val="en-GB" w:eastAsia="en-US"/>
        </w:rPr>
        <w:t>j, q_d, l</w:t>
      </w:r>
      <w:r w:rsidRPr="00A535E4">
        <w:rPr>
          <w:rFonts w:ascii="Times" w:eastAsia="Batang" w:hAnsi="Times" w:cs="Times New Roman"/>
          <w:szCs w:val="24"/>
          <w:lang w:val="en-GB" w:eastAsia="en-US"/>
        </w:rPr>
        <w:t>} for the PUSCH with grant and no SRI field in uplink grant can be considered.</w:t>
      </w:r>
    </w:p>
    <w:p w14:paraId="13981C14" w14:textId="647EA518" w:rsidR="00C23257" w:rsidRDefault="00C23257" w:rsidP="00115F9E">
      <w:pPr>
        <w:spacing w:after="120"/>
        <w:jc w:val="both"/>
        <w:rPr>
          <w:rFonts w:ascii="Times New Roman" w:eastAsia="Malgun Gothic" w:hAnsi="Times New Roman"/>
          <w:bCs/>
          <w:szCs w:val="20"/>
          <w:lang w:val="en-GB"/>
        </w:rPr>
      </w:pPr>
    </w:p>
    <w:p w14:paraId="699077C9" w14:textId="371EE686" w:rsidR="00495513" w:rsidRDefault="00495513" w:rsidP="00E10BAE">
      <w:pPr>
        <w:spacing w:after="120"/>
        <w:ind w:firstLineChars="50" w:firstLine="110"/>
        <w:jc w:val="both"/>
        <w:rPr>
          <w:rFonts w:ascii="Times New Roman" w:eastAsia="Malgun Gothic" w:hAnsi="Times New Roman"/>
          <w:bCs/>
          <w:szCs w:val="20"/>
          <w:lang w:val="en-GB"/>
        </w:rPr>
      </w:pPr>
      <w:r>
        <w:rPr>
          <w:rFonts w:ascii="Times New Roman" w:eastAsia="Malgun Gothic" w:hAnsi="Times New Roman" w:hint="eastAsia"/>
          <w:bCs/>
          <w:szCs w:val="20"/>
          <w:lang w:val="en-GB"/>
        </w:rPr>
        <w:t xml:space="preserve">In RAN1 #92bis, in MIMO A.I. </w:t>
      </w:r>
      <w:r w:rsidR="004A72F2">
        <w:rPr>
          <w:rFonts w:ascii="Times New Roman" w:eastAsia="Malgun Gothic" w:hAnsi="Times New Roman"/>
          <w:bCs/>
          <w:szCs w:val="20"/>
          <w:lang w:val="en-GB"/>
        </w:rPr>
        <w:t>a</w:t>
      </w:r>
      <w:r>
        <w:rPr>
          <w:rFonts w:ascii="Times New Roman" w:eastAsia="Malgun Gothic" w:hAnsi="Times New Roman" w:hint="eastAsia"/>
          <w:bCs/>
          <w:szCs w:val="20"/>
          <w:lang w:val="en-GB"/>
        </w:rPr>
        <w:t xml:space="preserve"> default spatial relation is agreed to be defined and applied for PUSCH transmission wh</w:t>
      </w:r>
      <w:r w:rsidR="004A72F2">
        <w:rPr>
          <w:rFonts w:ascii="Times New Roman" w:eastAsia="Malgun Gothic" w:hAnsi="Times New Roman"/>
          <w:bCs/>
          <w:szCs w:val="20"/>
          <w:lang w:val="en-GB"/>
        </w:rPr>
        <w:t xml:space="preserve">en PUSCH is triggered </w:t>
      </w:r>
      <w:r w:rsidR="004A72F2">
        <w:rPr>
          <w:rFonts w:ascii="Times New Roman" w:eastAsia="Malgun Gothic" w:hAnsi="Times New Roman" w:hint="eastAsia"/>
          <w:bCs/>
          <w:szCs w:val="20"/>
          <w:lang w:val="en-GB"/>
        </w:rPr>
        <w:t>by DCI format 0_0, and con</w:t>
      </w:r>
      <w:r w:rsidR="004A72F2">
        <w:rPr>
          <w:rFonts w:ascii="Times New Roman" w:eastAsia="Malgun Gothic" w:hAnsi="Times New Roman"/>
          <w:bCs/>
          <w:szCs w:val="20"/>
          <w:lang w:val="en-GB"/>
        </w:rPr>
        <w:t>s</w:t>
      </w:r>
      <w:r w:rsidR="004A72F2">
        <w:rPr>
          <w:rFonts w:ascii="Times New Roman" w:eastAsia="Malgun Gothic" w:hAnsi="Times New Roman" w:hint="eastAsia"/>
          <w:bCs/>
          <w:szCs w:val="20"/>
          <w:lang w:val="en-GB"/>
        </w:rPr>
        <w:t xml:space="preserve">ensus is expected </w:t>
      </w:r>
      <w:r w:rsidR="004A72F2">
        <w:rPr>
          <w:rFonts w:ascii="Times New Roman" w:eastAsia="Malgun Gothic" w:hAnsi="Times New Roman"/>
          <w:bCs/>
          <w:szCs w:val="20"/>
          <w:lang w:val="en-GB"/>
        </w:rPr>
        <w:t>that no SRI in DCI format 0_1 would mean PUSCH follows SparitalRelationInfo of single SRS resource configured for PUSCH beam management.</w:t>
      </w:r>
    </w:p>
    <w:p w14:paraId="32A7F9A2" w14:textId="77777777" w:rsidR="00495513" w:rsidRPr="00E10BAE" w:rsidRDefault="00495513" w:rsidP="00115F9E">
      <w:pPr>
        <w:spacing w:after="120"/>
        <w:jc w:val="both"/>
        <w:rPr>
          <w:rFonts w:ascii="Times New Roman" w:eastAsia="Malgun Gothic" w:hAnsi="Times New Roman"/>
          <w:bCs/>
          <w:sz w:val="24"/>
          <w:szCs w:val="20"/>
          <w:lang w:val="en-GB"/>
        </w:rPr>
      </w:pPr>
    </w:p>
    <w:p w14:paraId="3205F0FC" w14:textId="77777777" w:rsidR="00495513" w:rsidRPr="00E10BAE" w:rsidRDefault="00495513" w:rsidP="00495513">
      <w:pPr>
        <w:spacing w:after="0" w:line="240" w:lineRule="auto"/>
        <w:ind w:left="720" w:hanging="720"/>
        <w:rPr>
          <w:rFonts w:ascii="Times" w:eastAsia="Batang" w:hAnsi="Times" w:cs="Times New Roman"/>
          <w:b/>
          <w:szCs w:val="24"/>
          <w:lang w:val="en-GB" w:eastAsia="en-US"/>
        </w:rPr>
      </w:pPr>
      <w:r w:rsidRPr="00E10BAE">
        <w:rPr>
          <w:rFonts w:ascii="Times" w:eastAsia="SimSun" w:hAnsi="Times" w:cs="Times New Roman"/>
          <w:b/>
          <w:szCs w:val="24"/>
          <w:highlight w:val="green"/>
          <w:lang w:val="en-GB" w:eastAsia="en-US"/>
        </w:rPr>
        <w:t>Agreement:</w:t>
      </w:r>
    </w:p>
    <w:p w14:paraId="28FAC6F2" w14:textId="77777777" w:rsidR="00495513" w:rsidRPr="00E10BAE" w:rsidRDefault="00495513" w:rsidP="00495513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" w:eastAsia="Batang" w:hAnsi="Times" w:cs="Times New Roman"/>
          <w:szCs w:val="24"/>
          <w:lang w:val="en-GB" w:eastAsia="x-none"/>
        </w:rPr>
      </w:pPr>
      <w:r w:rsidRPr="00E10BAE">
        <w:rPr>
          <w:rFonts w:ascii="Times" w:eastAsia="Batang" w:hAnsi="Times" w:cs="Times New Roman"/>
          <w:szCs w:val="24"/>
          <w:lang w:val="en-GB" w:eastAsia="x-none"/>
        </w:rPr>
        <w:t>For PUSCH scheduled by DCI format 0_0, the UE shall use a default spatial relation corresponding to the spatial relation, if applicable, used by the PUCCH resource with the lowest ID configured in the active UL BWP</w:t>
      </w:r>
    </w:p>
    <w:p w14:paraId="37AEEBC2" w14:textId="77777777" w:rsidR="00495513" w:rsidRPr="00E10BAE" w:rsidRDefault="00495513" w:rsidP="00495513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" w:eastAsia="Batang" w:hAnsi="Times" w:cs="Times New Roman"/>
          <w:szCs w:val="24"/>
          <w:lang w:val="en-GB" w:eastAsia="x-none"/>
        </w:rPr>
      </w:pPr>
      <w:r w:rsidRPr="00E10BAE">
        <w:rPr>
          <w:rFonts w:ascii="Times" w:eastAsia="Batang" w:hAnsi="Times" w:cs="Times New Roman"/>
          <w:szCs w:val="24"/>
          <w:lang w:val="en-GB" w:eastAsia="x-none"/>
        </w:rPr>
        <w:t>Above applies for a cell configured with PUCCH</w:t>
      </w:r>
    </w:p>
    <w:p w14:paraId="4C975402" w14:textId="77777777" w:rsidR="00495513" w:rsidRPr="00E10BAE" w:rsidRDefault="00495513" w:rsidP="00495513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" w:eastAsia="Batang" w:hAnsi="Times" w:cs="Times New Roman"/>
          <w:szCs w:val="24"/>
          <w:lang w:val="en-GB" w:eastAsia="x-none"/>
        </w:rPr>
      </w:pPr>
      <w:r w:rsidRPr="00E10BAE">
        <w:rPr>
          <w:rFonts w:ascii="Times" w:eastAsia="Batang" w:hAnsi="Times" w:cs="Times New Roman"/>
          <w:szCs w:val="24"/>
          <w:lang w:val="en-GB" w:eastAsia="x-none"/>
        </w:rPr>
        <w:t xml:space="preserve">Note: the UE is configured with a list of spatial relations in </w:t>
      </w:r>
      <w:r w:rsidRPr="00E10BAE">
        <w:rPr>
          <w:rFonts w:ascii="Times" w:eastAsia="Batang" w:hAnsi="Times" w:cs="Times New Roman"/>
          <w:i/>
          <w:szCs w:val="24"/>
          <w:lang w:val="en-GB" w:eastAsia="x-none"/>
        </w:rPr>
        <w:t>PUCCH-SpatialRelationInfo</w:t>
      </w:r>
      <w:r w:rsidRPr="00E10BAE">
        <w:rPr>
          <w:rFonts w:ascii="Times" w:eastAsia="Batang" w:hAnsi="Times" w:cs="Times New Roman"/>
          <w:szCs w:val="24"/>
          <w:lang w:val="en-GB" w:eastAsia="x-none"/>
        </w:rPr>
        <w:t>. MAC-CE indicates a single selected spatial relation from the list on a per-PUCCH resource</w:t>
      </w:r>
      <w:bookmarkStart w:id="4" w:name="_GoBack"/>
      <w:bookmarkEnd w:id="4"/>
      <w:r w:rsidRPr="00E10BAE">
        <w:rPr>
          <w:rFonts w:ascii="Times" w:eastAsia="Batang" w:hAnsi="Times" w:cs="Times New Roman"/>
          <w:szCs w:val="24"/>
          <w:lang w:val="en-GB" w:eastAsia="x-none"/>
        </w:rPr>
        <w:t xml:space="preserve"> basis if the list has more than one element.</w:t>
      </w:r>
    </w:p>
    <w:p w14:paraId="0B0F451C" w14:textId="63DAF6CC" w:rsidR="006D348F" w:rsidRPr="006D348F" w:rsidRDefault="006D348F" w:rsidP="00115F9E">
      <w:pPr>
        <w:spacing w:after="120"/>
        <w:jc w:val="both"/>
        <w:rPr>
          <w:rFonts w:ascii="Times New Roman" w:eastAsia="Malgun Gothic" w:hAnsi="Times New Roman"/>
          <w:bCs/>
          <w:szCs w:val="20"/>
          <w:lang w:val="en-GB"/>
        </w:rPr>
      </w:pPr>
    </w:p>
    <w:p w14:paraId="6208B363" w14:textId="105B71A0" w:rsidR="004C722A" w:rsidRPr="00FC631C" w:rsidRDefault="004C722A" w:rsidP="00E10BAE">
      <w:pPr>
        <w:spacing w:after="120"/>
        <w:jc w:val="both"/>
        <w:rPr>
          <w:rFonts w:ascii="Times New Roman" w:eastAsia="Malgun Gothic" w:hAnsi="Times New Roman"/>
          <w:noProof/>
          <w:szCs w:val="20"/>
        </w:rPr>
      </w:pPr>
      <w:r w:rsidRPr="00FC631C">
        <w:rPr>
          <w:rFonts w:ascii="Times New Roman" w:eastAsia="Malgun Gothic" w:hAnsi="Times New Roman" w:hint="eastAsia"/>
          <w:noProof/>
          <w:szCs w:val="20"/>
        </w:rPr>
        <w:t xml:space="preserve">In this contribution we discussion on further clarification </w:t>
      </w:r>
      <w:r w:rsidR="005F182B">
        <w:rPr>
          <w:rFonts w:ascii="Times New Roman" w:eastAsia="Malgun Gothic" w:hAnsi="Times New Roman"/>
          <w:noProof/>
          <w:szCs w:val="20"/>
        </w:rPr>
        <w:t xml:space="preserve">including the selection </w:t>
      </w:r>
      <w:r w:rsidR="004A72F2">
        <w:rPr>
          <w:rFonts w:ascii="Times New Roman" w:eastAsia="Malgun Gothic" w:hAnsi="Times New Roman"/>
          <w:noProof/>
          <w:szCs w:val="20"/>
        </w:rPr>
        <w:t xml:space="preserve">of </w:t>
      </w:r>
      <w:r w:rsidR="004A72F2">
        <w:rPr>
          <w:rFonts w:ascii="Times New Roman" w:eastAsia="Malgun Gothic" w:hAnsi="Times New Roman"/>
          <w:bCs/>
          <w:szCs w:val="20"/>
          <w:lang w:val="en-GB"/>
        </w:rPr>
        <w:t>{</w:t>
      </w:r>
      <w:r w:rsidR="004A72F2" w:rsidRPr="006E6D88">
        <w:rPr>
          <w:rFonts w:ascii="Times New Roman" w:eastAsia="Malgun Gothic" w:hAnsi="Times New Roman"/>
          <w:bCs/>
          <w:i/>
          <w:szCs w:val="20"/>
          <w:lang w:val="en-GB"/>
        </w:rPr>
        <w:t>j</w:t>
      </w:r>
      <w:r w:rsidR="004A72F2">
        <w:rPr>
          <w:rFonts w:ascii="Times New Roman" w:eastAsia="Malgun Gothic" w:hAnsi="Times New Roman"/>
          <w:bCs/>
          <w:szCs w:val="20"/>
          <w:lang w:val="en-GB"/>
        </w:rPr>
        <w:t xml:space="preserve">} </w:t>
      </w:r>
      <w:r w:rsidR="005F182B">
        <w:rPr>
          <w:rFonts w:ascii="Times New Roman" w:eastAsia="Malgun Gothic" w:hAnsi="Times New Roman"/>
          <w:bCs/>
          <w:szCs w:val="20"/>
          <w:lang w:val="en-GB"/>
        </w:rPr>
        <w:t xml:space="preserve">in PUCCH resource configured cell </w:t>
      </w:r>
      <w:r w:rsidR="004A72F2">
        <w:rPr>
          <w:rFonts w:ascii="Times New Roman" w:eastAsia="Malgun Gothic" w:hAnsi="Times New Roman"/>
          <w:bCs/>
          <w:szCs w:val="20"/>
          <w:lang w:val="en-GB"/>
        </w:rPr>
        <w:t>and other remained issues</w:t>
      </w:r>
      <w:r w:rsidRPr="00FC631C">
        <w:rPr>
          <w:rFonts w:ascii="Times New Roman" w:eastAsia="Malgun Gothic" w:hAnsi="Times New Roman"/>
          <w:noProof/>
          <w:szCs w:val="20"/>
        </w:rPr>
        <w:t>.</w:t>
      </w:r>
    </w:p>
    <w:p w14:paraId="6CF9A9AC" w14:textId="7BB29578" w:rsidR="00396475" w:rsidRPr="00FC631C" w:rsidRDefault="00A8240F" w:rsidP="00396475">
      <w:pPr>
        <w:pStyle w:val="Heading1"/>
      </w:pPr>
      <w:bookmarkStart w:id="5" w:name="OLE_LINK15"/>
      <w:bookmarkStart w:id="6" w:name="OLE_LINK16"/>
      <w:r w:rsidRPr="00FC631C">
        <w:t>2</w:t>
      </w:r>
      <w:r w:rsidR="00615798" w:rsidRPr="00FC631C">
        <w:t xml:space="preserve">. </w:t>
      </w:r>
      <w:bookmarkStart w:id="7" w:name="OLE_LINK9"/>
      <w:bookmarkStart w:id="8" w:name="OLE_LINK10"/>
      <w:bookmarkStart w:id="9" w:name="OLE_LINK13"/>
      <w:bookmarkStart w:id="10" w:name="OLE_LINK14"/>
      <w:bookmarkEnd w:id="5"/>
      <w:bookmarkEnd w:id="6"/>
      <w:r w:rsidR="004C722A" w:rsidRPr="00FC631C">
        <w:t>Discussion</w:t>
      </w:r>
    </w:p>
    <w:p w14:paraId="27C33E55" w14:textId="77777777" w:rsidR="000847CF" w:rsidRPr="00FC631C" w:rsidRDefault="000847CF" w:rsidP="00532E1C">
      <w:pPr>
        <w:spacing w:beforeLines="50" w:before="120" w:afterLines="50" w:after="120"/>
        <w:rPr>
          <w:rFonts w:ascii="Times New Roman" w:eastAsia="Malgun Gothic" w:hAnsi="Times New Roman"/>
          <w:sz w:val="28"/>
        </w:rPr>
      </w:pPr>
    </w:p>
    <w:p w14:paraId="1BB4A39B" w14:textId="708E4D78" w:rsidR="000847CF" w:rsidRPr="00E10BAE" w:rsidRDefault="000847CF" w:rsidP="00532E1C">
      <w:pPr>
        <w:spacing w:beforeLines="50" w:before="120" w:afterLines="50" w:after="120"/>
        <w:rPr>
          <w:rFonts w:ascii="Times New Roman" w:eastAsia="Malgun Gothic" w:hAnsi="Times New Roman"/>
          <w:b/>
          <w:u w:val="single"/>
        </w:rPr>
      </w:pPr>
      <w:r w:rsidRPr="00E10BAE">
        <w:rPr>
          <w:rFonts w:ascii="Times New Roman" w:eastAsia="Malgun Gothic" w:hAnsi="Times New Roman"/>
          <w:b/>
          <w:u w:val="single"/>
        </w:rPr>
        <w:lastRenderedPageBreak/>
        <w:t xml:space="preserve">a) </w:t>
      </w:r>
      <w:r w:rsidR="00D601F0" w:rsidRPr="00E10BAE">
        <w:rPr>
          <w:rFonts w:ascii="Times New Roman" w:eastAsia="Malgun Gothic" w:hAnsi="Times New Roman"/>
          <w:b/>
          <w:u w:val="single"/>
        </w:rPr>
        <w:t>PUSCH</w:t>
      </w:r>
      <w:r w:rsidRPr="00E10BAE">
        <w:rPr>
          <w:rFonts w:ascii="Times New Roman" w:eastAsia="Malgun Gothic" w:hAnsi="Times New Roman"/>
          <w:b/>
          <w:u w:val="single"/>
        </w:rPr>
        <w:t xml:space="preserve"> PC settings with DCI format 0_0</w:t>
      </w:r>
    </w:p>
    <w:p w14:paraId="5CC49E98" w14:textId="5358891A" w:rsidR="000847CF" w:rsidRDefault="000847CF" w:rsidP="00532E1C">
      <w:pPr>
        <w:spacing w:beforeLines="50" w:before="120" w:afterLines="50" w:after="120"/>
        <w:rPr>
          <w:rFonts w:ascii="Times New Roman" w:eastAsia="Malgun Gothic" w:hAnsi="Times New Roman"/>
        </w:rPr>
      </w:pPr>
      <w:r w:rsidRPr="00FC631C">
        <w:rPr>
          <w:rFonts w:ascii="Times New Roman" w:eastAsia="Malgun Gothic" w:hAnsi="Times New Roman" w:hint="eastAsia"/>
        </w:rPr>
        <w:t xml:space="preserve">DCI format 0_0 is for single port PUSCH transmission either for FR1 or FR2, and it could support PUSCH transmission </w:t>
      </w:r>
      <w:r w:rsidRPr="00FC631C">
        <w:rPr>
          <w:rFonts w:ascii="Times New Roman" w:eastAsia="Malgun Gothic" w:hAnsi="Times New Roman"/>
        </w:rPr>
        <w:t>before</w:t>
      </w:r>
      <w:r w:rsidRPr="00FC631C">
        <w:rPr>
          <w:rFonts w:ascii="Times New Roman" w:eastAsia="Malgun Gothic" w:hAnsi="Times New Roman" w:hint="eastAsia"/>
        </w:rPr>
        <w:t xml:space="preserve"> </w:t>
      </w:r>
      <w:r w:rsidRPr="00FC631C">
        <w:rPr>
          <w:rFonts w:ascii="Times New Roman" w:eastAsia="Malgun Gothic" w:hAnsi="Times New Roman"/>
        </w:rPr>
        <w:t xml:space="preserve">any SRS resource is configured, or it could be used as a fallback mode operation. When DCI format 0_0 is used before the configuration of SRS, it would be natural approach that ‘recently used’ uplink beam to be used for PUSCH transmission, and that beam could be a beam of msg3 transmission or PUCCH transmission. Or when DCI format 0_0 is used in fallback mode, uplink beam which recently succeed on uplink data/traffic would be a save choice. </w:t>
      </w:r>
    </w:p>
    <w:p w14:paraId="0690905A" w14:textId="4B09E19E" w:rsidR="004A72F2" w:rsidRPr="00FC631C" w:rsidRDefault="004A72F2" w:rsidP="00532E1C">
      <w:pPr>
        <w:spacing w:beforeLines="50" w:before="120" w:afterLines="50" w:after="120"/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 xml:space="preserve"> Since a default configuration of PUSCH SpatialRelationInfo is agreed, two possible approached would be there for the selection of {j}, index of open loop parameter set</w:t>
      </w:r>
    </w:p>
    <w:p w14:paraId="7399B20D" w14:textId="6CE344DA" w:rsidR="005F182B" w:rsidRDefault="005F182B" w:rsidP="00E10BAE">
      <w:pPr>
        <w:pStyle w:val="ListParagraph"/>
        <w:numPr>
          <w:ilvl w:val="0"/>
          <w:numId w:val="20"/>
        </w:numPr>
        <w:spacing w:afterLines="50" w:after="120"/>
        <w:rPr>
          <w:rFonts w:ascii="Times New Roman" w:eastAsia="Malgun Gothic" w:hAnsi="Times New Roman"/>
          <w:b/>
          <w:i/>
          <w:szCs w:val="20"/>
        </w:rPr>
      </w:pPr>
      <w:r>
        <w:rPr>
          <w:rFonts w:ascii="Times New Roman" w:eastAsia="Malgun Gothic" w:hAnsi="Times New Roman"/>
          <w:b/>
          <w:i/>
          <w:szCs w:val="20"/>
        </w:rPr>
        <w:t>Alt 1. A default setting of open loop parameter set is defined, i.e., j=2, or</w:t>
      </w:r>
      <w:r w:rsidRPr="00E10BAE">
        <w:rPr>
          <w:rFonts w:ascii="Times New Roman" w:eastAsia="Malgun Gothic" w:hAnsi="Times New Roman"/>
          <w:b/>
          <w:i/>
          <w:sz w:val="24"/>
          <w:szCs w:val="20"/>
        </w:rPr>
        <w:t xml:space="preserve"> </w:t>
      </w:r>
      <w:r w:rsidRPr="00E10BAE">
        <w:rPr>
          <w:rFonts w:ascii="Times New Roman" w:eastAsia="Malgun Gothic" w:hAnsi="Times New Roman" w:cs="Times New Roman"/>
          <w:b/>
          <w:i/>
          <w:szCs w:val="20"/>
          <w:lang w:val="en-GB" w:eastAsia="en-US"/>
        </w:rPr>
        <w:t>p0alphasetindex</w:t>
      </w:r>
      <w:r>
        <w:rPr>
          <w:rFonts w:ascii="Times New Roman" w:eastAsia="Malgun Gothic" w:hAnsi="Times New Roman" w:cs="Times New Roman"/>
          <w:b/>
          <w:i/>
          <w:szCs w:val="20"/>
          <w:lang w:val="en-GB" w:eastAsia="en-US"/>
        </w:rPr>
        <w:t>=0.</w:t>
      </w:r>
      <w:r w:rsidRPr="00E10BAE">
        <w:rPr>
          <w:rFonts w:ascii="Times New Roman" w:eastAsia="Malgun Gothic" w:hAnsi="Times New Roman"/>
          <w:b/>
          <w:i/>
          <w:sz w:val="24"/>
          <w:szCs w:val="20"/>
        </w:rPr>
        <w:t xml:space="preserve"> </w:t>
      </w:r>
    </w:p>
    <w:p w14:paraId="6A50913C" w14:textId="7919D9B3" w:rsidR="005F182B" w:rsidRPr="00FC631C" w:rsidRDefault="005F182B" w:rsidP="00E10BAE">
      <w:pPr>
        <w:pStyle w:val="ListParagraph"/>
        <w:numPr>
          <w:ilvl w:val="0"/>
          <w:numId w:val="20"/>
        </w:numPr>
        <w:spacing w:afterLines="50" w:after="120"/>
        <w:rPr>
          <w:rFonts w:ascii="Times New Roman" w:eastAsia="Malgun Gothic" w:hAnsi="Times New Roman"/>
          <w:b/>
          <w:i/>
          <w:szCs w:val="20"/>
        </w:rPr>
      </w:pPr>
      <w:r>
        <w:rPr>
          <w:rFonts w:ascii="Times New Roman" w:eastAsia="Malgun Gothic" w:hAnsi="Times New Roman"/>
          <w:b/>
          <w:i/>
          <w:szCs w:val="20"/>
        </w:rPr>
        <w:t xml:space="preserve">Alt 2. Selection of {j} or open loop parameter set follows </w:t>
      </w:r>
      <w:r w:rsidRPr="00E10BAE">
        <w:rPr>
          <w:rFonts w:ascii="Times" w:eastAsia="Batang" w:hAnsi="Times" w:cs="Times New Roman"/>
          <w:b/>
          <w:i/>
          <w:szCs w:val="24"/>
          <w:lang w:val="en-GB" w:eastAsia="x-none"/>
        </w:rPr>
        <w:t>PUCCH-SpatialRelationInfo</w:t>
      </w:r>
      <w:r>
        <w:rPr>
          <w:rFonts w:ascii="Times New Roman" w:eastAsia="Malgun Gothic" w:hAnsi="Times New Roman"/>
          <w:b/>
          <w:i/>
          <w:szCs w:val="20"/>
        </w:rPr>
        <w:t xml:space="preserve"> used for PUSCH transmission. </w:t>
      </w:r>
    </w:p>
    <w:p w14:paraId="72B31F93" w14:textId="6FC1A3E2" w:rsidR="005F182B" w:rsidRDefault="005F182B" w:rsidP="00E10BAE">
      <w:pPr>
        <w:spacing w:afterLines="50" w:after="120"/>
        <w:jc w:val="both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 xml:space="preserve"> It is </w:t>
      </w:r>
      <w:r>
        <w:rPr>
          <w:rFonts w:ascii="Times New Roman" w:eastAsia="Malgun Gothic" w:hAnsi="Times New Roman"/>
          <w:szCs w:val="20"/>
        </w:rPr>
        <w:t xml:space="preserve">obvious that Alternative 2 can support more flexible operation, but it is not be guaranteed that all of DL RS QCL-ed with PUCCH resource is linked to one of PUSCH open loop parameter set. Thus, alternative 1 would be a safe approach. </w:t>
      </w:r>
    </w:p>
    <w:p w14:paraId="4658B974" w14:textId="77777777" w:rsidR="005B00B9" w:rsidRDefault="005B00B9" w:rsidP="00E10BAE">
      <w:pPr>
        <w:spacing w:afterLines="50" w:after="120"/>
        <w:jc w:val="both"/>
        <w:rPr>
          <w:rFonts w:ascii="Times New Roman" w:eastAsia="Malgun Gothic" w:hAnsi="Times New Roman"/>
          <w:b/>
          <w:i/>
          <w:szCs w:val="20"/>
        </w:rPr>
      </w:pPr>
    </w:p>
    <w:p w14:paraId="15C48133" w14:textId="2B9320A9" w:rsidR="005F182B" w:rsidRPr="005F182B" w:rsidRDefault="005F182B" w:rsidP="00E10BAE">
      <w:pPr>
        <w:spacing w:afterLines="50" w:after="120"/>
        <w:jc w:val="both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b/>
          <w:i/>
          <w:szCs w:val="20"/>
        </w:rPr>
        <w:t>Proposal 1. When PUSCH transmission is granted with DCI 0_0, UE understand a default set of open loop parameter is used for PUSCH power control.</w:t>
      </w:r>
    </w:p>
    <w:p w14:paraId="7B8F5CD0" w14:textId="77777777" w:rsidR="00FB7F2E" w:rsidRPr="00FB7F2E" w:rsidRDefault="00FB7F2E" w:rsidP="00872C28">
      <w:pPr>
        <w:spacing w:afterLines="50" w:after="120"/>
        <w:rPr>
          <w:rFonts w:ascii="Times New Roman" w:eastAsia="Malgun Gothic" w:hAnsi="Times New Roman"/>
          <w:b/>
          <w:i/>
          <w:szCs w:val="20"/>
        </w:rPr>
      </w:pPr>
    </w:p>
    <w:p w14:paraId="2E99A6A5" w14:textId="20025698" w:rsidR="005F182B" w:rsidRPr="00E10BAE" w:rsidRDefault="005F182B" w:rsidP="00E10BAE">
      <w:pPr>
        <w:spacing w:afterLines="50" w:after="120"/>
        <w:rPr>
          <w:rFonts w:ascii="Times New Roman" w:eastAsia="Malgun Gothic" w:hAnsi="Times New Roman"/>
          <w:b/>
          <w:szCs w:val="20"/>
          <w:u w:val="single"/>
        </w:rPr>
      </w:pPr>
      <w:r w:rsidRPr="00E10BAE">
        <w:rPr>
          <w:rFonts w:ascii="Times New Roman" w:eastAsia="Malgun Gothic" w:hAnsi="Times New Roman" w:hint="eastAsia"/>
          <w:b/>
          <w:szCs w:val="20"/>
          <w:u w:val="single"/>
        </w:rPr>
        <w:t xml:space="preserve">b) </w:t>
      </w:r>
      <w:r w:rsidRPr="00E10BAE">
        <w:rPr>
          <w:rFonts w:ascii="Times New Roman" w:eastAsia="Malgun Gothic" w:hAnsi="Times New Roman"/>
          <w:b/>
          <w:szCs w:val="20"/>
          <w:u w:val="single"/>
        </w:rPr>
        <w:t>More options to reset accumulated power control process</w:t>
      </w:r>
    </w:p>
    <w:p w14:paraId="6BED440B" w14:textId="3C41424F" w:rsidR="00DD4A19" w:rsidRPr="00FC631C" w:rsidRDefault="00720475" w:rsidP="00B86614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  <w:r w:rsidRPr="00FC631C">
        <w:rPr>
          <w:rFonts w:ascii="Times New Roman" w:eastAsia="Malgun Gothic" w:hAnsi="Times New Roman"/>
          <w:szCs w:val="20"/>
        </w:rPr>
        <w:t>Since PUSCH power control setting is tightly linked with PUSCH beam management, setting or configuration of PUSCH power control would be changed in the cases below</w:t>
      </w:r>
      <w:r w:rsidR="00DD4A19" w:rsidRPr="00FC631C">
        <w:rPr>
          <w:rFonts w:ascii="Times New Roman" w:eastAsia="Malgun Gothic" w:hAnsi="Times New Roman" w:hint="eastAsia"/>
          <w:szCs w:val="20"/>
        </w:rPr>
        <w:t xml:space="preserve"> </w:t>
      </w:r>
    </w:p>
    <w:p w14:paraId="1F8C068C" w14:textId="360C4228" w:rsidR="00DD4A19" w:rsidRPr="00FC631C" w:rsidRDefault="00720475" w:rsidP="00BA3E27">
      <w:pPr>
        <w:pStyle w:val="ListParagraph"/>
        <w:numPr>
          <w:ilvl w:val="0"/>
          <w:numId w:val="14"/>
        </w:numPr>
        <w:spacing w:afterLines="50" w:after="120"/>
        <w:rPr>
          <w:rFonts w:ascii="Times New Roman" w:eastAsia="Malgun Gothic" w:hAnsi="Times New Roman"/>
          <w:szCs w:val="20"/>
        </w:rPr>
      </w:pPr>
      <w:r w:rsidRPr="00FC631C">
        <w:rPr>
          <w:rFonts w:ascii="Times New Roman" w:eastAsia="Malgun Gothic" w:hAnsi="Times New Roman"/>
          <w:szCs w:val="20"/>
        </w:rPr>
        <w:t>UL candidate beams are not changed, but pathloss characteristics are changed including that toward interference victims</w:t>
      </w:r>
    </w:p>
    <w:p w14:paraId="0F52BE25" w14:textId="74553B19" w:rsidR="00AA4994" w:rsidRPr="00FC631C" w:rsidRDefault="00AA4994" w:rsidP="00BA3E27">
      <w:pPr>
        <w:pStyle w:val="ListParagraph"/>
        <w:numPr>
          <w:ilvl w:val="0"/>
          <w:numId w:val="14"/>
        </w:numPr>
        <w:spacing w:afterLines="50" w:after="120"/>
        <w:rPr>
          <w:rFonts w:ascii="Times New Roman" w:eastAsia="Malgun Gothic" w:hAnsi="Times New Roman"/>
          <w:szCs w:val="20"/>
        </w:rPr>
      </w:pPr>
      <w:r w:rsidRPr="00FC631C">
        <w:rPr>
          <w:rFonts w:ascii="Times New Roman" w:eastAsia="Malgun Gothic" w:hAnsi="Times New Roman" w:hint="eastAsia"/>
          <w:szCs w:val="20"/>
        </w:rPr>
        <w:t>UL candidate beams are changed</w:t>
      </w:r>
      <w:r w:rsidRPr="00FC631C">
        <w:rPr>
          <w:rFonts w:ascii="Times New Roman" w:eastAsia="Malgun Gothic" w:hAnsi="Times New Roman"/>
          <w:szCs w:val="20"/>
        </w:rPr>
        <w:t>: QCL-ed DL RS(s) with SRS linked to SRI is changed</w:t>
      </w:r>
    </w:p>
    <w:p w14:paraId="34F5F8C9" w14:textId="77777777" w:rsidR="00AA4994" w:rsidRPr="00FC631C" w:rsidRDefault="00AA4994" w:rsidP="00872C28">
      <w:pPr>
        <w:spacing w:afterLines="50" w:after="120"/>
        <w:rPr>
          <w:rFonts w:ascii="Times New Roman" w:eastAsia="Malgun Gothic" w:hAnsi="Times New Roman"/>
          <w:szCs w:val="20"/>
        </w:rPr>
      </w:pPr>
    </w:p>
    <w:p w14:paraId="0D84541C" w14:textId="337DE227" w:rsidR="00AA4994" w:rsidRPr="00FC631C" w:rsidRDefault="00AA4994" w:rsidP="00872C28">
      <w:pPr>
        <w:spacing w:afterLines="50" w:after="120"/>
        <w:rPr>
          <w:rFonts w:ascii="Times New Roman" w:eastAsia="Malgun Gothic" w:hAnsi="Times New Roman"/>
          <w:szCs w:val="20"/>
        </w:rPr>
      </w:pPr>
      <w:r w:rsidRPr="00FC631C">
        <w:rPr>
          <w:rFonts w:ascii="Times New Roman" w:eastAsia="Malgun Gothic" w:hAnsi="Times New Roman" w:hint="eastAsia"/>
          <w:szCs w:val="20"/>
        </w:rPr>
        <w:t>C</w:t>
      </w:r>
      <w:r w:rsidRPr="00FC631C">
        <w:rPr>
          <w:rFonts w:ascii="Times New Roman" w:eastAsia="Malgun Gothic" w:hAnsi="Times New Roman"/>
          <w:szCs w:val="20"/>
        </w:rPr>
        <w:t>a</w:t>
      </w:r>
      <w:r w:rsidRPr="00FC631C">
        <w:rPr>
          <w:rFonts w:ascii="Times New Roman" w:eastAsia="Malgun Gothic" w:hAnsi="Times New Roman" w:hint="eastAsia"/>
          <w:szCs w:val="20"/>
        </w:rPr>
        <w:t xml:space="preserve">se </w:t>
      </w:r>
      <w:r w:rsidRPr="00FC631C">
        <w:rPr>
          <w:rFonts w:ascii="Times New Roman" w:eastAsia="Malgun Gothic" w:hAnsi="Times New Roman"/>
          <w:szCs w:val="20"/>
        </w:rPr>
        <w:t>of 1) would be separately considered by two approaches in current specification.</w:t>
      </w:r>
    </w:p>
    <w:p w14:paraId="7F59CD21" w14:textId="755FBCE6" w:rsidR="00AA4994" w:rsidRPr="00FC631C" w:rsidRDefault="00AA4994" w:rsidP="00AA4994">
      <w:pPr>
        <w:pStyle w:val="ListParagraph"/>
        <w:numPr>
          <w:ilvl w:val="0"/>
          <w:numId w:val="17"/>
        </w:numPr>
        <w:spacing w:afterLines="50" w:after="120"/>
        <w:rPr>
          <w:rFonts w:ascii="Times New Roman" w:eastAsia="Malgun Gothic" w:hAnsi="Times New Roman"/>
          <w:szCs w:val="20"/>
        </w:rPr>
      </w:pPr>
      <w:r w:rsidRPr="00FC631C">
        <w:rPr>
          <w:rFonts w:ascii="Times New Roman" w:eastAsia="Malgun Gothic" w:hAnsi="Times New Roman" w:hint="eastAsia"/>
          <w:szCs w:val="20"/>
        </w:rPr>
        <w:t xml:space="preserve">RRC configuration for open loop </w:t>
      </w:r>
      <w:r w:rsidRPr="00FC631C">
        <w:rPr>
          <w:rFonts w:ascii="Times New Roman" w:eastAsia="Malgun Gothic" w:hAnsi="Times New Roman"/>
          <w:szCs w:val="20"/>
        </w:rPr>
        <w:t>parameter</w:t>
      </w:r>
      <w:r w:rsidRPr="00FC631C">
        <w:rPr>
          <w:rFonts w:ascii="Times New Roman" w:eastAsia="Malgun Gothic" w:hAnsi="Times New Roman" w:hint="eastAsia"/>
          <w:szCs w:val="20"/>
        </w:rPr>
        <w:t xml:space="preserve"> </w:t>
      </w:r>
      <w:r w:rsidRPr="00FC631C">
        <w:rPr>
          <w:rFonts w:ascii="Times New Roman" w:eastAsia="Malgun Gothic" w:hAnsi="Times New Roman"/>
          <w:szCs w:val="20"/>
        </w:rPr>
        <w:t xml:space="preserve">values are changed </w:t>
      </w:r>
    </w:p>
    <w:p w14:paraId="74DEB585" w14:textId="464F4DFC" w:rsidR="00AA4994" w:rsidRPr="00FC631C" w:rsidRDefault="00AA4994" w:rsidP="00AA4994">
      <w:pPr>
        <w:pStyle w:val="ListParagraph"/>
        <w:numPr>
          <w:ilvl w:val="0"/>
          <w:numId w:val="17"/>
        </w:numPr>
        <w:spacing w:afterLines="50" w:after="120"/>
        <w:rPr>
          <w:rFonts w:ascii="Times New Roman" w:eastAsia="Malgun Gothic" w:hAnsi="Times New Roman"/>
          <w:szCs w:val="20"/>
        </w:rPr>
      </w:pPr>
      <w:r w:rsidRPr="00FC631C">
        <w:rPr>
          <w:rFonts w:ascii="Times New Roman" w:eastAsia="Malgun Gothic" w:hAnsi="Times New Roman"/>
          <w:szCs w:val="20"/>
        </w:rPr>
        <w:t>Mapping of open loop parameter set index ‘j’ to SRI table is changed</w:t>
      </w:r>
    </w:p>
    <w:p w14:paraId="6D3F3654" w14:textId="1707AAF2" w:rsidR="00AA4994" w:rsidRPr="00FC631C" w:rsidRDefault="00014978" w:rsidP="00872C28">
      <w:pPr>
        <w:spacing w:afterLines="50" w:after="120"/>
        <w:rPr>
          <w:rFonts w:ascii="Times New Roman" w:eastAsia="Malgun Gothic" w:hAnsi="Times New Roman"/>
          <w:szCs w:val="20"/>
        </w:rPr>
      </w:pPr>
      <w:r w:rsidRPr="00FC631C">
        <w:rPr>
          <w:rFonts w:ascii="Times New Roman" w:eastAsia="Malgun Gothic" w:hAnsi="Times New Roman" w:hint="eastAsia"/>
          <w:szCs w:val="20"/>
        </w:rPr>
        <w:t xml:space="preserve">Since large amount of values can be configured per UE for open loop </w:t>
      </w:r>
      <w:r w:rsidRPr="00FC631C">
        <w:rPr>
          <w:rFonts w:ascii="Times New Roman" w:eastAsia="Malgun Gothic" w:hAnsi="Times New Roman"/>
          <w:szCs w:val="20"/>
        </w:rPr>
        <w:t>parameters while only up to 4 of the values can be mapped to SRI table</w:t>
      </w:r>
      <w:r w:rsidRPr="00FC631C">
        <w:rPr>
          <w:rFonts w:ascii="Times New Roman" w:eastAsia="Malgun Gothic" w:hAnsi="Times New Roman" w:hint="eastAsia"/>
          <w:szCs w:val="20"/>
        </w:rPr>
        <w:t>,</w:t>
      </w:r>
      <w:r w:rsidRPr="00FC631C">
        <w:rPr>
          <w:rFonts w:ascii="Times New Roman" w:eastAsia="Malgun Gothic" w:hAnsi="Times New Roman"/>
          <w:szCs w:val="20"/>
        </w:rPr>
        <w:t xml:space="preserve"> it was assumed that reconfiguration of open loop parameters would happen only when the </w:t>
      </w:r>
      <w:r w:rsidR="003E1CD8" w:rsidRPr="00FC631C">
        <w:rPr>
          <w:rFonts w:ascii="Times New Roman" w:eastAsia="Malgun Gothic" w:hAnsi="Times New Roman"/>
          <w:szCs w:val="20"/>
        </w:rPr>
        <w:t>severe change is observed on uplink transmission channel/beam and accumulation of closed loop power control would be reset for case 1)-A). But case 1)-B) could be supported without reset of accumulated closed loop power control.</w:t>
      </w:r>
    </w:p>
    <w:p w14:paraId="780F8D01" w14:textId="77777777" w:rsidR="00AA4994" w:rsidRPr="00FC631C" w:rsidRDefault="00AA4994" w:rsidP="00872C28">
      <w:pPr>
        <w:spacing w:afterLines="50" w:after="120"/>
        <w:rPr>
          <w:rFonts w:ascii="Times New Roman" w:eastAsia="Malgun Gothic" w:hAnsi="Times New Roman"/>
          <w:szCs w:val="20"/>
        </w:rPr>
      </w:pPr>
    </w:p>
    <w:p w14:paraId="1829385E" w14:textId="647DE129" w:rsidR="00B86614" w:rsidRPr="00FC631C" w:rsidRDefault="00B86614" w:rsidP="00872C28">
      <w:pPr>
        <w:spacing w:afterLines="50" w:after="120"/>
        <w:rPr>
          <w:rFonts w:ascii="Times New Roman" w:eastAsia="Malgun Gothic" w:hAnsi="Times New Roman"/>
          <w:szCs w:val="20"/>
        </w:rPr>
      </w:pPr>
      <w:r w:rsidRPr="00FC631C">
        <w:rPr>
          <w:rFonts w:ascii="Times New Roman" w:eastAsia="Malgun Gothic" w:hAnsi="Times New Roman"/>
          <w:szCs w:val="20"/>
        </w:rPr>
        <w:t>C</w:t>
      </w:r>
      <w:r w:rsidRPr="00FC631C">
        <w:rPr>
          <w:rFonts w:ascii="Times New Roman" w:eastAsia="Malgun Gothic" w:hAnsi="Times New Roman" w:hint="eastAsia"/>
          <w:szCs w:val="20"/>
        </w:rPr>
        <w:t xml:space="preserve">ase </w:t>
      </w:r>
      <w:r w:rsidRPr="00FC631C">
        <w:rPr>
          <w:rFonts w:ascii="Times New Roman" w:eastAsia="Malgun Gothic" w:hAnsi="Times New Roman"/>
          <w:szCs w:val="20"/>
        </w:rPr>
        <w:t xml:space="preserve">of </w:t>
      </w:r>
      <w:r w:rsidR="00AA4994" w:rsidRPr="00FC631C">
        <w:rPr>
          <w:rFonts w:ascii="Times New Roman" w:eastAsia="Malgun Gothic" w:hAnsi="Times New Roman"/>
          <w:szCs w:val="20"/>
        </w:rPr>
        <w:t>2</w:t>
      </w:r>
      <w:r w:rsidRPr="00FC631C">
        <w:rPr>
          <w:rFonts w:ascii="Times New Roman" w:eastAsia="Malgun Gothic" w:hAnsi="Times New Roman"/>
          <w:szCs w:val="20"/>
        </w:rPr>
        <w:t xml:space="preserve">) </w:t>
      </w:r>
      <w:r w:rsidR="003E1CD8" w:rsidRPr="00FC631C">
        <w:rPr>
          <w:rFonts w:ascii="Times New Roman" w:eastAsia="Malgun Gothic" w:hAnsi="Times New Roman"/>
          <w:szCs w:val="20"/>
        </w:rPr>
        <w:t xml:space="preserve">can also </w:t>
      </w:r>
      <w:r w:rsidRPr="00FC631C">
        <w:rPr>
          <w:rFonts w:ascii="Times New Roman" w:eastAsia="Malgun Gothic" w:hAnsi="Times New Roman"/>
          <w:szCs w:val="20"/>
        </w:rPr>
        <w:t>would be separately considered as two cases below</w:t>
      </w:r>
    </w:p>
    <w:p w14:paraId="7598B463" w14:textId="75C6B1C1" w:rsidR="00B86614" w:rsidRPr="00FC631C" w:rsidRDefault="00B86614" w:rsidP="00B86614">
      <w:pPr>
        <w:pStyle w:val="ListParagraph"/>
        <w:numPr>
          <w:ilvl w:val="0"/>
          <w:numId w:val="16"/>
        </w:numPr>
        <w:spacing w:afterLines="50" w:after="120"/>
        <w:rPr>
          <w:rFonts w:ascii="Times New Roman" w:eastAsia="Malgun Gothic" w:hAnsi="Times New Roman"/>
          <w:szCs w:val="20"/>
        </w:rPr>
      </w:pPr>
      <w:r w:rsidRPr="00FC631C">
        <w:rPr>
          <w:rFonts w:ascii="Times New Roman" w:eastAsia="Malgun Gothic" w:hAnsi="Times New Roman" w:hint="eastAsia"/>
          <w:szCs w:val="20"/>
        </w:rPr>
        <w:t xml:space="preserve">DL RS </w:t>
      </w:r>
      <w:r w:rsidRPr="00FC631C">
        <w:rPr>
          <w:rFonts w:ascii="Times New Roman" w:eastAsia="Malgun Gothic" w:hAnsi="Times New Roman"/>
          <w:szCs w:val="20"/>
        </w:rPr>
        <w:t xml:space="preserve">index </w:t>
      </w:r>
      <w:r w:rsidRPr="00FC631C">
        <w:rPr>
          <w:rFonts w:ascii="Times New Roman" w:eastAsia="Malgun Gothic" w:hAnsi="Times New Roman" w:hint="eastAsia"/>
          <w:szCs w:val="20"/>
        </w:rPr>
        <w:t xml:space="preserve">configured for pathloss </w:t>
      </w:r>
      <w:r w:rsidRPr="00FC631C">
        <w:rPr>
          <w:rFonts w:ascii="Times New Roman" w:eastAsia="Malgun Gothic" w:hAnsi="Times New Roman"/>
          <w:szCs w:val="20"/>
        </w:rPr>
        <w:t xml:space="preserve">measurement should </w:t>
      </w:r>
      <w:r w:rsidRPr="00FC631C">
        <w:rPr>
          <w:rFonts w:ascii="Times New Roman" w:eastAsia="Malgun Gothic" w:hAnsi="Times New Roman" w:hint="eastAsia"/>
          <w:szCs w:val="20"/>
        </w:rPr>
        <w:t xml:space="preserve">be changed </w:t>
      </w:r>
    </w:p>
    <w:p w14:paraId="66968A58" w14:textId="7F881849" w:rsidR="00B86614" w:rsidRPr="00FC631C" w:rsidRDefault="00B86614" w:rsidP="00B86614">
      <w:pPr>
        <w:pStyle w:val="ListParagraph"/>
        <w:numPr>
          <w:ilvl w:val="0"/>
          <w:numId w:val="16"/>
        </w:numPr>
        <w:spacing w:afterLines="50" w:after="120"/>
        <w:rPr>
          <w:rFonts w:ascii="Times New Roman" w:eastAsia="Malgun Gothic" w:hAnsi="Times New Roman"/>
          <w:szCs w:val="20"/>
        </w:rPr>
      </w:pPr>
      <w:r w:rsidRPr="00FC631C">
        <w:rPr>
          <w:rFonts w:ascii="Times New Roman" w:eastAsia="Malgun Gothic" w:hAnsi="Times New Roman"/>
          <w:szCs w:val="20"/>
        </w:rPr>
        <w:t xml:space="preserve">DL RS index mapped to SRI table should be changed </w:t>
      </w:r>
    </w:p>
    <w:p w14:paraId="2318A0A2" w14:textId="4A92E897" w:rsidR="00B86614" w:rsidRPr="00FC631C" w:rsidRDefault="00AA4994" w:rsidP="00B86614">
      <w:pPr>
        <w:spacing w:afterLines="50" w:after="120"/>
        <w:rPr>
          <w:rFonts w:ascii="Times New Roman" w:eastAsia="Malgun Gothic" w:hAnsi="Times New Roman"/>
          <w:szCs w:val="20"/>
        </w:rPr>
      </w:pPr>
      <w:r w:rsidRPr="00FC631C">
        <w:rPr>
          <w:rFonts w:ascii="Times New Roman" w:eastAsia="Malgun Gothic" w:hAnsi="Times New Roman"/>
          <w:szCs w:val="20"/>
        </w:rPr>
        <w:t xml:space="preserve">Since large amount of DL RS could be configured for pathloss measurement, when case 1)-A) happens, it would mean that the beam condition has been greatly changed, and it would be a natural assumption that legacy UL beam and new UL beam would have low spatial correlation. So we propose to reset accumulated power control when the RRC configuration on CSI-RS index for pathloss measurement is changed. </w:t>
      </w:r>
    </w:p>
    <w:p w14:paraId="00F1C3E6" w14:textId="55F4F644" w:rsidR="00AA4994" w:rsidRPr="00FC631C" w:rsidRDefault="00AA4994" w:rsidP="00B86614">
      <w:pPr>
        <w:spacing w:afterLines="50" w:after="120"/>
        <w:rPr>
          <w:rFonts w:ascii="Times New Roman" w:eastAsia="Malgun Gothic" w:hAnsi="Times New Roman"/>
          <w:szCs w:val="20"/>
        </w:rPr>
      </w:pPr>
    </w:p>
    <w:p w14:paraId="319872E2" w14:textId="6289D1E5" w:rsidR="00AA4994" w:rsidRPr="00FC631C" w:rsidRDefault="00AA4994" w:rsidP="00B86614">
      <w:pPr>
        <w:spacing w:afterLines="50" w:after="120"/>
        <w:rPr>
          <w:rFonts w:ascii="Times New Roman" w:eastAsia="Malgun Gothic" w:hAnsi="Times New Roman"/>
          <w:b/>
          <w:i/>
          <w:szCs w:val="20"/>
        </w:rPr>
      </w:pPr>
      <w:r w:rsidRPr="00FC631C">
        <w:rPr>
          <w:rFonts w:ascii="Times New Roman" w:eastAsia="Malgun Gothic" w:hAnsi="Times New Roman"/>
          <w:b/>
          <w:i/>
          <w:szCs w:val="20"/>
        </w:rPr>
        <w:lastRenderedPageBreak/>
        <w:t xml:space="preserve">Proposal </w:t>
      </w:r>
      <w:r w:rsidR="003C3459">
        <w:rPr>
          <w:rFonts w:ascii="Times New Roman" w:eastAsia="Malgun Gothic" w:hAnsi="Times New Roman"/>
          <w:b/>
          <w:i/>
          <w:szCs w:val="20"/>
        </w:rPr>
        <w:t>2</w:t>
      </w:r>
      <w:r w:rsidRPr="00FC631C">
        <w:rPr>
          <w:rFonts w:ascii="Times New Roman" w:eastAsia="Malgun Gothic" w:hAnsi="Times New Roman"/>
          <w:b/>
          <w:i/>
          <w:szCs w:val="20"/>
        </w:rPr>
        <w:t>: When RRC configuration of DL CSI-RS index for pathloss measurement is changed, UE should reset the accumulation of closed loop power control process</w:t>
      </w:r>
    </w:p>
    <w:p w14:paraId="49CB19B4" w14:textId="180E4992" w:rsidR="00DD4A19" w:rsidRPr="00FB7F2E" w:rsidRDefault="00DD4A19" w:rsidP="00872C28">
      <w:pPr>
        <w:spacing w:afterLines="50" w:after="120"/>
        <w:rPr>
          <w:rFonts w:ascii="Times New Roman" w:eastAsia="Malgun Gothic" w:hAnsi="Times New Roman"/>
          <w:szCs w:val="20"/>
        </w:rPr>
      </w:pPr>
    </w:p>
    <w:p w14:paraId="77291E02" w14:textId="50C4664E" w:rsidR="00AA4994" w:rsidRDefault="006402A7" w:rsidP="00872C28">
      <w:pPr>
        <w:spacing w:afterLines="50" w:after="12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>Here is an illustration what we proposed.</w:t>
      </w:r>
    </w:p>
    <w:p w14:paraId="1995AAD6" w14:textId="118D8FD5" w:rsidR="006402A7" w:rsidRPr="00FC631C" w:rsidRDefault="006402A7" w:rsidP="00872C28">
      <w:pPr>
        <w:spacing w:afterLines="50" w:after="12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noProof/>
          <w:szCs w:val="20"/>
        </w:rPr>
        <w:drawing>
          <wp:inline distT="0" distB="0" distL="0" distR="0" wp14:anchorId="0B3A4C9D" wp14:editId="6CAE591D">
            <wp:extent cx="5862398" cy="2913394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24" cy="29197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E86D42" w14:textId="77777777" w:rsidR="00AA4994" w:rsidRPr="00FC631C" w:rsidRDefault="00AA4994" w:rsidP="00872C28">
      <w:pPr>
        <w:spacing w:afterLines="50" w:after="120"/>
        <w:rPr>
          <w:rFonts w:ascii="Times New Roman" w:eastAsia="Malgun Gothic" w:hAnsi="Times New Roman"/>
          <w:szCs w:val="20"/>
        </w:rPr>
      </w:pPr>
    </w:p>
    <w:bookmarkEnd w:id="7"/>
    <w:bookmarkEnd w:id="8"/>
    <w:bookmarkEnd w:id="9"/>
    <w:bookmarkEnd w:id="10"/>
    <w:p w14:paraId="68F807CA" w14:textId="3FB8D37E" w:rsidR="003076D7" w:rsidRPr="00FC631C" w:rsidRDefault="004C722A" w:rsidP="003076D7">
      <w:pPr>
        <w:pStyle w:val="Heading1"/>
      </w:pPr>
      <w:r w:rsidRPr="00FC631C">
        <w:rPr>
          <w:lang w:eastAsia="zh-CN"/>
        </w:rPr>
        <w:t>3</w:t>
      </w:r>
      <w:r w:rsidR="003076D7" w:rsidRPr="00FC631C">
        <w:rPr>
          <w:lang w:eastAsia="zh-CN"/>
        </w:rPr>
        <w:t>.</w:t>
      </w:r>
      <w:r w:rsidR="003076D7" w:rsidRPr="00FC631C">
        <w:t xml:space="preserve"> Conclusions</w:t>
      </w:r>
    </w:p>
    <w:p w14:paraId="7753A123" w14:textId="1A5F2667" w:rsidR="00D91ED4" w:rsidRDefault="00FB7F2E" w:rsidP="0027769B">
      <w:pPr>
        <w:shd w:val="clear" w:color="auto" w:fill="FFFFFF"/>
        <w:spacing w:afterLines="50" w:after="120"/>
        <w:rPr>
          <w:rFonts w:ascii="Times New Roman" w:eastAsia="Malgun Gothic" w:hAnsi="Times New Roman" w:cs="Times New Roman"/>
          <w:szCs w:val="20"/>
        </w:rPr>
      </w:pPr>
      <w:r>
        <w:rPr>
          <w:rFonts w:ascii="Times New Roman" w:eastAsia="Malgun Gothic" w:hAnsi="Times New Roman" w:cs="Times New Roman" w:hint="eastAsia"/>
          <w:szCs w:val="20"/>
        </w:rPr>
        <w:t xml:space="preserve">In this contribution, we discuss the remained details on beam related operation of PUSCH beam management. </w:t>
      </w:r>
      <w:r>
        <w:rPr>
          <w:rFonts w:ascii="Times New Roman" w:eastAsia="Malgun Gothic" w:hAnsi="Times New Roman" w:cs="Times New Roman"/>
          <w:szCs w:val="20"/>
        </w:rPr>
        <w:t>The proposals are summarized as below.</w:t>
      </w:r>
    </w:p>
    <w:p w14:paraId="6B11A2FC" w14:textId="58ABA794" w:rsidR="006402A7" w:rsidRPr="00FC631C" w:rsidRDefault="006402A7" w:rsidP="006402A7">
      <w:pPr>
        <w:spacing w:afterLines="50" w:after="120"/>
        <w:rPr>
          <w:rFonts w:ascii="Times New Roman" w:eastAsia="Malgun Gothic" w:hAnsi="Times New Roman"/>
          <w:b/>
          <w:i/>
          <w:szCs w:val="20"/>
        </w:rPr>
      </w:pPr>
    </w:p>
    <w:p w14:paraId="52A39757" w14:textId="77777777" w:rsidR="005F182B" w:rsidRPr="005F182B" w:rsidRDefault="005F182B" w:rsidP="005F182B">
      <w:pPr>
        <w:spacing w:afterLines="50" w:after="120"/>
        <w:jc w:val="both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b/>
          <w:i/>
          <w:szCs w:val="20"/>
        </w:rPr>
        <w:t>Proposal 1. When PUSCH transmission is granted with DCI 0_0, UE understand a default set of open loop parameter is used for PUSCH power control.</w:t>
      </w:r>
    </w:p>
    <w:p w14:paraId="652835C4" w14:textId="77777777" w:rsidR="005F182B" w:rsidRPr="005F182B" w:rsidRDefault="005F182B" w:rsidP="0027769B">
      <w:pPr>
        <w:shd w:val="clear" w:color="auto" w:fill="FFFFFF"/>
        <w:spacing w:afterLines="50" w:after="120"/>
        <w:rPr>
          <w:rFonts w:ascii="Times New Roman" w:eastAsia="Malgun Gothic" w:hAnsi="Times New Roman"/>
          <w:b/>
          <w:i/>
          <w:szCs w:val="20"/>
        </w:rPr>
      </w:pPr>
    </w:p>
    <w:p w14:paraId="773C38E4" w14:textId="4CD4F7FE" w:rsidR="00D91ED4" w:rsidRPr="00FC631C" w:rsidRDefault="006402A7" w:rsidP="0027769B">
      <w:pPr>
        <w:shd w:val="clear" w:color="auto" w:fill="FFFFFF"/>
        <w:spacing w:afterLines="50" w:after="120"/>
        <w:rPr>
          <w:rFonts w:ascii="Times New Roman" w:eastAsia="Malgun Gothic" w:hAnsi="Times New Roman" w:cs="Times New Roman"/>
          <w:szCs w:val="20"/>
        </w:rPr>
      </w:pPr>
      <w:r w:rsidRPr="00FC631C">
        <w:rPr>
          <w:rFonts w:ascii="Times New Roman" w:eastAsia="Malgun Gothic" w:hAnsi="Times New Roman"/>
          <w:b/>
          <w:i/>
          <w:szCs w:val="20"/>
        </w:rPr>
        <w:t xml:space="preserve">Proposal </w:t>
      </w:r>
      <w:r w:rsidR="005F182B">
        <w:rPr>
          <w:rFonts w:ascii="Times New Roman" w:eastAsia="Malgun Gothic" w:hAnsi="Times New Roman"/>
          <w:b/>
          <w:i/>
          <w:szCs w:val="20"/>
        </w:rPr>
        <w:t>2</w:t>
      </w:r>
      <w:r w:rsidRPr="00FC631C">
        <w:rPr>
          <w:rFonts w:ascii="Times New Roman" w:eastAsia="Malgun Gothic" w:hAnsi="Times New Roman"/>
          <w:b/>
          <w:i/>
          <w:szCs w:val="20"/>
        </w:rPr>
        <w:t>: When RRC configuration of DL CSI-RS index for pathloss measurement is changed, UE should reset the accumulation of closed loop power control process</w:t>
      </w:r>
    </w:p>
    <w:p w14:paraId="6501B400" w14:textId="77777777" w:rsidR="009058A0" w:rsidRPr="00FC631C" w:rsidRDefault="009058A0" w:rsidP="009058A0">
      <w:pPr>
        <w:pStyle w:val="Heading1"/>
        <w:rPr>
          <w:lang w:eastAsia="zh-CN"/>
        </w:rPr>
      </w:pPr>
      <w:r w:rsidRPr="00FC631C">
        <w:rPr>
          <w:lang w:eastAsia="zh-CN"/>
        </w:rPr>
        <w:t>References</w:t>
      </w:r>
    </w:p>
    <w:p w14:paraId="68110C7D" w14:textId="4F56B519" w:rsidR="00D6316D" w:rsidRDefault="00113612" w:rsidP="00D6316D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Cs w:val="20"/>
        </w:rPr>
      </w:pPr>
      <w:r w:rsidRPr="00FC631C">
        <w:rPr>
          <w:rFonts w:ascii="Times New Roman" w:hAnsi="Times New Roman" w:cs="Times New Roman"/>
          <w:szCs w:val="20"/>
        </w:rPr>
        <w:t xml:space="preserve">3GPP </w:t>
      </w:r>
      <w:r w:rsidR="006576BC" w:rsidRPr="00FC631C">
        <w:rPr>
          <w:rFonts w:ascii="Times New Roman" w:hAnsi="Times New Roman" w:cs="Times New Roman" w:hint="eastAsia"/>
          <w:szCs w:val="20"/>
        </w:rPr>
        <w:t>RAN1</w:t>
      </w:r>
      <w:r w:rsidR="00FA52C0" w:rsidRPr="00FC631C">
        <w:rPr>
          <w:rFonts w:ascii="Times New Roman" w:hAnsi="Times New Roman" w:cs="Times New Roman"/>
          <w:szCs w:val="20"/>
        </w:rPr>
        <w:t xml:space="preserve"> NR</w:t>
      </w:r>
      <w:r w:rsidR="006576BC" w:rsidRPr="00FC631C">
        <w:rPr>
          <w:rFonts w:ascii="Times New Roman" w:hAnsi="Times New Roman" w:cs="Times New Roman" w:hint="eastAsia"/>
          <w:szCs w:val="20"/>
        </w:rPr>
        <w:t xml:space="preserve"> </w:t>
      </w:r>
      <w:r w:rsidR="000844FB" w:rsidRPr="00FC631C">
        <w:rPr>
          <w:rFonts w:ascii="Times New Roman" w:hAnsi="Times New Roman" w:cs="Times New Roman"/>
          <w:szCs w:val="20"/>
        </w:rPr>
        <w:t>#</w:t>
      </w:r>
      <w:r w:rsidR="00EA01EC" w:rsidRPr="00FC631C">
        <w:rPr>
          <w:rFonts w:ascii="Times New Roman" w:hAnsi="Times New Roman" w:cs="Times New Roman"/>
          <w:szCs w:val="20"/>
        </w:rPr>
        <w:t>9</w:t>
      </w:r>
      <w:r w:rsidR="00D91ED4" w:rsidRPr="00FC631C">
        <w:rPr>
          <w:rFonts w:ascii="Times New Roman" w:hAnsi="Times New Roman" w:cs="Times New Roman"/>
          <w:szCs w:val="20"/>
        </w:rPr>
        <w:t>2</w:t>
      </w:r>
      <w:r w:rsidR="002B02B6" w:rsidRPr="00FC631C">
        <w:rPr>
          <w:rFonts w:ascii="Times New Roman" w:hAnsi="Times New Roman" w:cs="Times New Roman"/>
          <w:szCs w:val="20"/>
        </w:rPr>
        <w:t xml:space="preserve"> meeting</w:t>
      </w:r>
      <w:r w:rsidRPr="00FC631C">
        <w:rPr>
          <w:rFonts w:ascii="Times New Roman" w:hAnsi="Times New Roman" w:cs="Times New Roman" w:hint="eastAsia"/>
          <w:szCs w:val="20"/>
        </w:rPr>
        <w:t xml:space="preserve"> </w:t>
      </w:r>
      <w:r w:rsidRPr="00FC631C">
        <w:rPr>
          <w:rFonts w:ascii="Times New Roman" w:hAnsi="Times New Roman" w:cs="Times New Roman"/>
          <w:szCs w:val="20"/>
        </w:rPr>
        <w:t>Chairman Notes</w:t>
      </w:r>
      <w:r w:rsidR="00EA01EC" w:rsidRPr="00FC631C">
        <w:rPr>
          <w:rFonts w:ascii="Times New Roman" w:hAnsi="Times New Roman" w:cs="Times New Roman"/>
          <w:szCs w:val="20"/>
        </w:rPr>
        <w:t xml:space="preserve">, </w:t>
      </w:r>
      <w:r w:rsidR="00D91ED4" w:rsidRPr="00FC631C">
        <w:rPr>
          <w:rFonts w:ascii="Times New Roman" w:hAnsi="Times New Roman" w:cs="Times New Roman"/>
          <w:szCs w:val="20"/>
        </w:rPr>
        <w:t>Feb</w:t>
      </w:r>
      <w:r w:rsidR="00750F78" w:rsidRPr="00FC631C">
        <w:rPr>
          <w:rFonts w:ascii="Times New Roman" w:hAnsi="Times New Roman" w:cs="Times New Roman"/>
          <w:szCs w:val="20"/>
        </w:rPr>
        <w:t>. 201</w:t>
      </w:r>
      <w:r w:rsidR="00D91ED4" w:rsidRPr="00FC631C">
        <w:rPr>
          <w:rFonts w:ascii="Times New Roman" w:hAnsi="Times New Roman" w:cs="Times New Roman"/>
          <w:szCs w:val="20"/>
        </w:rPr>
        <w:t>8</w:t>
      </w:r>
    </w:p>
    <w:p w14:paraId="4C6E4FF5" w14:textId="58DB7DD7" w:rsidR="005F182B" w:rsidRPr="00FC631C" w:rsidRDefault="005F182B" w:rsidP="00D6316D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Cs w:val="20"/>
        </w:rPr>
      </w:pPr>
      <w:r w:rsidRPr="00FC631C">
        <w:rPr>
          <w:rFonts w:ascii="Times New Roman" w:hAnsi="Times New Roman" w:cs="Times New Roman"/>
          <w:szCs w:val="20"/>
        </w:rPr>
        <w:t xml:space="preserve">3GPP </w:t>
      </w:r>
      <w:r w:rsidRPr="00FC631C">
        <w:rPr>
          <w:rFonts w:ascii="Times New Roman" w:hAnsi="Times New Roman" w:cs="Times New Roman" w:hint="eastAsia"/>
          <w:szCs w:val="20"/>
        </w:rPr>
        <w:t>RAN1</w:t>
      </w:r>
      <w:r w:rsidRPr="00FC631C">
        <w:rPr>
          <w:rFonts w:ascii="Times New Roman" w:hAnsi="Times New Roman" w:cs="Times New Roman"/>
          <w:szCs w:val="20"/>
        </w:rPr>
        <w:t xml:space="preserve"> NR</w:t>
      </w:r>
      <w:r w:rsidRPr="00FC631C">
        <w:rPr>
          <w:rFonts w:ascii="Times New Roman" w:hAnsi="Times New Roman" w:cs="Times New Roman" w:hint="eastAsia"/>
          <w:szCs w:val="20"/>
        </w:rPr>
        <w:t xml:space="preserve"> </w:t>
      </w:r>
      <w:r w:rsidRPr="00FC631C">
        <w:rPr>
          <w:rFonts w:ascii="Times New Roman" w:hAnsi="Times New Roman" w:cs="Times New Roman"/>
          <w:szCs w:val="20"/>
        </w:rPr>
        <w:t>#92</w:t>
      </w:r>
      <w:r>
        <w:rPr>
          <w:rFonts w:ascii="Times New Roman" w:hAnsi="Times New Roman" w:cs="Times New Roman"/>
          <w:szCs w:val="20"/>
        </w:rPr>
        <w:t>bis</w:t>
      </w:r>
      <w:r w:rsidRPr="00FC631C">
        <w:rPr>
          <w:rFonts w:ascii="Times New Roman" w:hAnsi="Times New Roman" w:cs="Times New Roman"/>
          <w:szCs w:val="20"/>
        </w:rPr>
        <w:t xml:space="preserve"> meeting</w:t>
      </w:r>
      <w:r w:rsidRPr="00FC631C">
        <w:rPr>
          <w:rFonts w:ascii="Times New Roman" w:hAnsi="Times New Roman" w:cs="Times New Roman" w:hint="eastAsia"/>
          <w:szCs w:val="20"/>
        </w:rPr>
        <w:t xml:space="preserve"> </w:t>
      </w:r>
      <w:r w:rsidRPr="00FC631C">
        <w:rPr>
          <w:rFonts w:ascii="Times New Roman" w:hAnsi="Times New Roman" w:cs="Times New Roman"/>
          <w:szCs w:val="20"/>
        </w:rPr>
        <w:t xml:space="preserve">Chairman Notes, </w:t>
      </w:r>
      <w:r>
        <w:rPr>
          <w:rFonts w:ascii="Times New Roman" w:hAnsi="Times New Roman" w:cs="Times New Roman"/>
          <w:szCs w:val="20"/>
        </w:rPr>
        <w:t>April</w:t>
      </w:r>
      <w:r w:rsidRPr="00FC631C">
        <w:rPr>
          <w:rFonts w:ascii="Times New Roman" w:hAnsi="Times New Roman" w:cs="Times New Roman"/>
          <w:szCs w:val="20"/>
        </w:rPr>
        <w:t>. 2018</w:t>
      </w:r>
    </w:p>
    <w:sectPr w:rsidR="005F182B" w:rsidRPr="00FC631C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86378" w14:textId="77777777" w:rsidR="006470C0" w:rsidRDefault="006470C0">
      <w:r>
        <w:separator/>
      </w:r>
    </w:p>
  </w:endnote>
  <w:endnote w:type="continuationSeparator" w:id="0">
    <w:p w14:paraId="79069759" w14:textId="77777777" w:rsidR="006470C0" w:rsidRDefault="00647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4D800" w14:textId="77777777" w:rsidR="006470C0" w:rsidRDefault="006470C0">
      <w:r>
        <w:separator/>
      </w:r>
    </w:p>
  </w:footnote>
  <w:footnote w:type="continuationSeparator" w:id="0">
    <w:p w14:paraId="3CDF3CBA" w14:textId="77777777" w:rsidR="006470C0" w:rsidRDefault="00647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B296C"/>
    <w:multiLevelType w:val="hybridMultilevel"/>
    <w:tmpl w:val="535A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102FE"/>
    <w:multiLevelType w:val="hybridMultilevel"/>
    <w:tmpl w:val="D004A9E2"/>
    <w:lvl w:ilvl="0" w:tplc="70BEAD2C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1F5633A"/>
    <w:multiLevelType w:val="hybridMultilevel"/>
    <w:tmpl w:val="5E288C56"/>
    <w:lvl w:ilvl="0" w:tplc="953C9158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E5DFB"/>
    <w:multiLevelType w:val="hybridMultilevel"/>
    <w:tmpl w:val="5BEABD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A60708"/>
    <w:multiLevelType w:val="hybridMultilevel"/>
    <w:tmpl w:val="D4B855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0" w15:restartNumberingAfterBreak="0">
    <w:nsid w:val="40DA2CA8"/>
    <w:multiLevelType w:val="hybridMultilevel"/>
    <w:tmpl w:val="9A9022A2"/>
    <w:lvl w:ilvl="0" w:tplc="A9DA7D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20207C2"/>
    <w:multiLevelType w:val="hybridMultilevel"/>
    <w:tmpl w:val="5596EE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B22137"/>
    <w:multiLevelType w:val="hybridMultilevel"/>
    <w:tmpl w:val="380EF34C"/>
    <w:lvl w:ilvl="0" w:tplc="404853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120E48"/>
    <w:multiLevelType w:val="hybridMultilevel"/>
    <w:tmpl w:val="15104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B2D49"/>
    <w:multiLevelType w:val="hybridMultilevel"/>
    <w:tmpl w:val="26ACE2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A60D86"/>
    <w:multiLevelType w:val="hybridMultilevel"/>
    <w:tmpl w:val="3FA4D5F6"/>
    <w:lvl w:ilvl="0" w:tplc="41C82B94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AC22FB9"/>
    <w:multiLevelType w:val="hybridMultilevel"/>
    <w:tmpl w:val="1720A5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  <w:lvlOverride w:ilvl="0">
      <w:startOverride w:val="1"/>
    </w:lvlOverride>
  </w:num>
  <w:num w:numId="4">
    <w:abstractNumId w:val="19"/>
  </w:num>
  <w:num w:numId="5">
    <w:abstractNumId w:val="2"/>
  </w:num>
  <w:num w:numId="6">
    <w:abstractNumId w:val="0"/>
  </w:num>
  <w:num w:numId="7">
    <w:abstractNumId w:val="16"/>
  </w:num>
  <w:num w:numId="8">
    <w:abstractNumId w:val="14"/>
  </w:num>
  <w:num w:numId="9">
    <w:abstractNumId w:val="8"/>
  </w:num>
  <w:num w:numId="10">
    <w:abstractNumId w:val="18"/>
  </w:num>
  <w:num w:numId="11">
    <w:abstractNumId w:val="11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17"/>
  </w:num>
  <w:num w:numId="17">
    <w:abstractNumId w:val="5"/>
  </w:num>
  <w:num w:numId="18">
    <w:abstractNumId w:val="15"/>
  </w:num>
  <w:num w:numId="19">
    <w:abstractNumId w:val="3"/>
  </w:num>
  <w:num w:numId="2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16A"/>
    <w:rsid w:val="0000062B"/>
    <w:rsid w:val="00000853"/>
    <w:rsid w:val="00000890"/>
    <w:rsid w:val="00000CE7"/>
    <w:rsid w:val="00000ED8"/>
    <w:rsid w:val="0000105A"/>
    <w:rsid w:val="0000141D"/>
    <w:rsid w:val="00001855"/>
    <w:rsid w:val="000023A6"/>
    <w:rsid w:val="00002C2C"/>
    <w:rsid w:val="00002DEC"/>
    <w:rsid w:val="000032D6"/>
    <w:rsid w:val="000033ED"/>
    <w:rsid w:val="00003811"/>
    <w:rsid w:val="00003F15"/>
    <w:rsid w:val="0000534E"/>
    <w:rsid w:val="00005671"/>
    <w:rsid w:val="00006BB1"/>
    <w:rsid w:val="00006DE9"/>
    <w:rsid w:val="000074C4"/>
    <w:rsid w:val="00007DDA"/>
    <w:rsid w:val="00010249"/>
    <w:rsid w:val="000109A5"/>
    <w:rsid w:val="00010BE4"/>
    <w:rsid w:val="00010FB2"/>
    <w:rsid w:val="0001120A"/>
    <w:rsid w:val="00011360"/>
    <w:rsid w:val="00011601"/>
    <w:rsid w:val="0001170C"/>
    <w:rsid w:val="00011766"/>
    <w:rsid w:val="00011C5F"/>
    <w:rsid w:val="00012205"/>
    <w:rsid w:val="0001245C"/>
    <w:rsid w:val="0001281F"/>
    <w:rsid w:val="00013212"/>
    <w:rsid w:val="000143E0"/>
    <w:rsid w:val="000144F8"/>
    <w:rsid w:val="00014567"/>
    <w:rsid w:val="00014945"/>
    <w:rsid w:val="00014978"/>
    <w:rsid w:val="00014A49"/>
    <w:rsid w:val="00014CF7"/>
    <w:rsid w:val="0001541B"/>
    <w:rsid w:val="0001622B"/>
    <w:rsid w:val="0001644E"/>
    <w:rsid w:val="000172CA"/>
    <w:rsid w:val="00017EDA"/>
    <w:rsid w:val="0002118F"/>
    <w:rsid w:val="00021990"/>
    <w:rsid w:val="00021C9B"/>
    <w:rsid w:val="00021E9D"/>
    <w:rsid w:val="00021ECE"/>
    <w:rsid w:val="00022790"/>
    <w:rsid w:val="00022ACF"/>
    <w:rsid w:val="00022C9F"/>
    <w:rsid w:val="000234F0"/>
    <w:rsid w:val="0002465A"/>
    <w:rsid w:val="00024DC6"/>
    <w:rsid w:val="00024FCB"/>
    <w:rsid w:val="00024FD2"/>
    <w:rsid w:val="000252AA"/>
    <w:rsid w:val="000255B8"/>
    <w:rsid w:val="0002562D"/>
    <w:rsid w:val="00025B5C"/>
    <w:rsid w:val="00025D50"/>
    <w:rsid w:val="00026794"/>
    <w:rsid w:val="000269F3"/>
    <w:rsid w:val="0002766A"/>
    <w:rsid w:val="000278F1"/>
    <w:rsid w:val="00027BB9"/>
    <w:rsid w:val="00027BCE"/>
    <w:rsid w:val="00027CAF"/>
    <w:rsid w:val="00027F0D"/>
    <w:rsid w:val="000304CE"/>
    <w:rsid w:val="00031425"/>
    <w:rsid w:val="00031C8B"/>
    <w:rsid w:val="00032523"/>
    <w:rsid w:val="00032A8E"/>
    <w:rsid w:val="000332E5"/>
    <w:rsid w:val="0003396B"/>
    <w:rsid w:val="0003525C"/>
    <w:rsid w:val="00036747"/>
    <w:rsid w:val="000370A3"/>
    <w:rsid w:val="000374FD"/>
    <w:rsid w:val="00037C1F"/>
    <w:rsid w:val="000403A2"/>
    <w:rsid w:val="000407D4"/>
    <w:rsid w:val="000408DA"/>
    <w:rsid w:val="00040C6B"/>
    <w:rsid w:val="00040EAD"/>
    <w:rsid w:val="00041A88"/>
    <w:rsid w:val="00041E94"/>
    <w:rsid w:val="00042066"/>
    <w:rsid w:val="0004250A"/>
    <w:rsid w:val="000427FB"/>
    <w:rsid w:val="000438B8"/>
    <w:rsid w:val="00043981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1D2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028"/>
    <w:rsid w:val="000653AD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78B"/>
    <w:rsid w:val="00072FD4"/>
    <w:rsid w:val="00072FFC"/>
    <w:rsid w:val="00074166"/>
    <w:rsid w:val="0007454B"/>
    <w:rsid w:val="00074659"/>
    <w:rsid w:val="0007471C"/>
    <w:rsid w:val="00074AE4"/>
    <w:rsid w:val="0007526D"/>
    <w:rsid w:val="000755B4"/>
    <w:rsid w:val="00075BC6"/>
    <w:rsid w:val="00075E55"/>
    <w:rsid w:val="0007612E"/>
    <w:rsid w:val="000769C9"/>
    <w:rsid w:val="00076DB1"/>
    <w:rsid w:val="00080805"/>
    <w:rsid w:val="00081E47"/>
    <w:rsid w:val="0008247E"/>
    <w:rsid w:val="00082CDA"/>
    <w:rsid w:val="000844FB"/>
    <w:rsid w:val="000846E5"/>
    <w:rsid w:val="0008473E"/>
    <w:rsid w:val="000847CF"/>
    <w:rsid w:val="00084E58"/>
    <w:rsid w:val="00085115"/>
    <w:rsid w:val="00085169"/>
    <w:rsid w:val="0008591B"/>
    <w:rsid w:val="00086A98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67D"/>
    <w:rsid w:val="00090944"/>
    <w:rsid w:val="00090DBB"/>
    <w:rsid w:val="00090E25"/>
    <w:rsid w:val="00090E56"/>
    <w:rsid w:val="00090EBC"/>
    <w:rsid w:val="000911C2"/>
    <w:rsid w:val="00091314"/>
    <w:rsid w:val="000913AA"/>
    <w:rsid w:val="00091530"/>
    <w:rsid w:val="00091AF1"/>
    <w:rsid w:val="00091C0A"/>
    <w:rsid w:val="00091EA0"/>
    <w:rsid w:val="00091F1C"/>
    <w:rsid w:val="00092315"/>
    <w:rsid w:val="000932E8"/>
    <w:rsid w:val="000933D6"/>
    <w:rsid w:val="00093520"/>
    <w:rsid w:val="00093598"/>
    <w:rsid w:val="00093F86"/>
    <w:rsid w:val="0009401C"/>
    <w:rsid w:val="000945F8"/>
    <w:rsid w:val="0009494B"/>
    <w:rsid w:val="00094A5A"/>
    <w:rsid w:val="00095DEB"/>
    <w:rsid w:val="0009620E"/>
    <w:rsid w:val="000962AD"/>
    <w:rsid w:val="000962CD"/>
    <w:rsid w:val="000967F2"/>
    <w:rsid w:val="00096E43"/>
    <w:rsid w:val="00097058"/>
    <w:rsid w:val="00097924"/>
    <w:rsid w:val="00097B5B"/>
    <w:rsid w:val="00097F98"/>
    <w:rsid w:val="000A20BA"/>
    <w:rsid w:val="000A2249"/>
    <w:rsid w:val="000A2D56"/>
    <w:rsid w:val="000A356B"/>
    <w:rsid w:val="000A362B"/>
    <w:rsid w:val="000A3AA0"/>
    <w:rsid w:val="000A3D20"/>
    <w:rsid w:val="000A3D29"/>
    <w:rsid w:val="000A41A8"/>
    <w:rsid w:val="000A46A6"/>
    <w:rsid w:val="000A46E4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9F0"/>
    <w:rsid w:val="000B2FF4"/>
    <w:rsid w:val="000B3798"/>
    <w:rsid w:val="000B3F94"/>
    <w:rsid w:val="000B47DA"/>
    <w:rsid w:val="000B4E7A"/>
    <w:rsid w:val="000B5875"/>
    <w:rsid w:val="000B593F"/>
    <w:rsid w:val="000B6172"/>
    <w:rsid w:val="000B64B0"/>
    <w:rsid w:val="000B6692"/>
    <w:rsid w:val="000B6A1C"/>
    <w:rsid w:val="000B6BDF"/>
    <w:rsid w:val="000B766E"/>
    <w:rsid w:val="000B7B3D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906"/>
    <w:rsid w:val="000C4DC4"/>
    <w:rsid w:val="000C6657"/>
    <w:rsid w:val="000C68F2"/>
    <w:rsid w:val="000C6AB5"/>
    <w:rsid w:val="000C7659"/>
    <w:rsid w:val="000D0254"/>
    <w:rsid w:val="000D056B"/>
    <w:rsid w:val="000D130E"/>
    <w:rsid w:val="000D16C3"/>
    <w:rsid w:val="000D1E5F"/>
    <w:rsid w:val="000D24B2"/>
    <w:rsid w:val="000D26AC"/>
    <w:rsid w:val="000D273D"/>
    <w:rsid w:val="000D29A9"/>
    <w:rsid w:val="000D2FC1"/>
    <w:rsid w:val="000D3441"/>
    <w:rsid w:val="000D36B4"/>
    <w:rsid w:val="000D3BE4"/>
    <w:rsid w:val="000D49A6"/>
    <w:rsid w:val="000D53B2"/>
    <w:rsid w:val="000D5616"/>
    <w:rsid w:val="000D619B"/>
    <w:rsid w:val="000D6D22"/>
    <w:rsid w:val="000D6EBD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701"/>
    <w:rsid w:val="000E3D4A"/>
    <w:rsid w:val="000E3DEF"/>
    <w:rsid w:val="000E41A9"/>
    <w:rsid w:val="000E5108"/>
    <w:rsid w:val="000E53D1"/>
    <w:rsid w:val="000E53D3"/>
    <w:rsid w:val="000E6331"/>
    <w:rsid w:val="000E6470"/>
    <w:rsid w:val="000E6473"/>
    <w:rsid w:val="000E72FB"/>
    <w:rsid w:val="000E7633"/>
    <w:rsid w:val="000E7867"/>
    <w:rsid w:val="000E7A05"/>
    <w:rsid w:val="000E7D56"/>
    <w:rsid w:val="000F0B4B"/>
    <w:rsid w:val="000F0E8D"/>
    <w:rsid w:val="000F1095"/>
    <w:rsid w:val="000F19D4"/>
    <w:rsid w:val="000F2D63"/>
    <w:rsid w:val="000F3098"/>
    <w:rsid w:val="000F328B"/>
    <w:rsid w:val="000F34BD"/>
    <w:rsid w:val="000F3876"/>
    <w:rsid w:val="000F391E"/>
    <w:rsid w:val="000F41B3"/>
    <w:rsid w:val="000F51DA"/>
    <w:rsid w:val="000F552D"/>
    <w:rsid w:val="000F6482"/>
    <w:rsid w:val="000F71A3"/>
    <w:rsid w:val="000F7613"/>
    <w:rsid w:val="0010045B"/>
    <w:rsid w:val="001008E4"/>
    <w:rsid w:val="00100E7C"/>
    <w:rsid w:val="001012CA"/>
    <w:rsid w:val="00101381"/>
    <w:rsid w:val="001020FB"/>
    <w:rsid w:val="001030F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4FA1"/>
    <w:rsid w:val="00105453"/>
    <w:rsid w:val="00106127"/>
    <w:rsid w:val="0010734E"/>
    <w:rsid w:val="00107665"/>
    <w:rsid w:val="00107971"/>
    <w:rsid w:val="001079EA"/>
    <w:rsid w:val="0011028E"/>
    <w:rsid w:val="0011035C"/>
    <w:rsid w:val="00110C17"/>
    <w:rsid w:val="00111621"/>
    <w:rsid w:val="00111956"/>
    <w:rsid w:val="00112398"/>
    <w:rsid w:val="00112B19"/>
    <w:rsid w:val="0011303F"/>
    <w:rsid w:val="0011310D"/>
    <w:rsid w:val="001131E2"/>
    <w:rsid w:val="001132FF"/>
    <w:rsid w:val="00113612"/>
    <w:rsid w:val="00113F2A"/>
    <w:rsid w:val="00114095"/>
    <w:rsid w:val="0011508B"/>
    <w:rsid w:val="0011577E"/>
    <w:rsid w:val="00115822"/>
    <w:rsid w:val="00115EB2"/>
    <w:rsid w:val="00115F9E"/>
    <w:rsid w:val="001175AD"/>
    <w:rsid w:val="00120E81"/>
    <w:rsid w:val="001213C9"/>
    <w:rsid w:val="00121632"/>
    <w:rsid w:val="00121FDC"/>
    <w:rsid w:val="00122B4F"/>
    <w:rsid w:val="001231CA"/>
    <w:rsid w:val="001238E9"/>
    <w:rsid w:val="001243CE"/>
    <w:rsid w:val="00125DEF"/>
    <w:rsid w:val="0012611E"/>
    <w:rsid w:val="00126F1D"/>
    <w:rsid w:val="00126FEB"/>
    <w:rsid w:val="0012781D"/>
    <w:rsid w:val="00127AE8"/>
    <w:rsid w:val="00127EEC"/>
    <w:rsid w:val="00130BE1"/>
    <w:rsid w:val="001318E7"/>
    <w:rsid w:val="00131F8B"/>
    <w:rsid w:val="00132744"/>
    <w:rsid w:val="001328A9"/>
    <w:rsid w:val="00132BE8"/>
    <w:rsid w:val="00133784"/>
    <w:rsid w:val="00133AC7"/>
    <w:rsid w:val="00134282"/>
    <w:rsid w:val="0013602C"/>
    <w:rsid w:val="001365B7"/>
    <w:rsid w:val="00137143"/>
    <w:rsid w:val="00137B0E"/>
    <w:rsid w:val="00137D78"/>
    <w:rsid w:val="00140456"/>
    <w:rsid w:val="00140807"/>
    <w:rsid w:val="0014126C"/>
    <w:rsid w:val="00142684"/>
    <w:rsid w:val="00142A67"/>
    <w:rsid w:val="0014328D"/>
    <w:rsid w:val="001432F2"/>
    <w:rsid w:val="00143809"/>
    <w:rsid w:val="00143E08"/>
    <w:rsid w:val="00144619"/>
    <w:rsid w:val="00144D43"/>
    <w:rsid w:val="00144D9D"/>
    <w:rsid w:val="00146182"/>
    <w:rsid w:val="001461FA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87B"/>
    <w:rsid w:val="00153AC8"/>
    <w:rsid w:val="00153D59"/>
    <w:rsid w:val="00153D9C"/>
    <w:rsid w:val="0015441E"/>
    <w:rsid w:val="001545AA"/>
    <w:rsid w:val="0015582F"/>
    <w:rsid w:val="001559A5"/>
    <w:rsid w:val="00156490"/>
    <w:rsid w:val="00156F8B"/>
    <w:rsid w:val="0015709E"/>
    <w:rsid w:val="00157B40"/>
    <w:rsid w:val="001601AE"/>
    <w:rsid w:val="00160488"/>
    <w:rsid w:val="00160DBC"/>
    <w:rsid w:val="00160F89"/>
    <w:rsid w:val="001612C1"/>
    <w:rsid w:val="0016158D"/>
    <w:rsid w:val="001616EE"/>
    <w:rsid w:val="00161D23"/>
    <w:rsid w:val="00161EDA"/>
    <w:rsid w:val="00161F11"/>
    <w:rsid w:val="00162C7F"/>
    <w:rsid w:val="00163261"/>
    <w:rsid w:val="0016398E"/>
    <w:rsid w:val="00163BD0"/>
    <w:rsid w:val="001641F1"/>
    <w:rsid w:val="00164F0F"/>
    <w:rsid w:val="00165033"/>
    <w:rsid w:val="0016567A"/>
    <w:rsid w:val="0016587A"/>
    <w:rsid w:val="00165A7E"/>
    <w:rsid w:val="00166703"/>
    <w:rsid w:val="001670EA"/>
    <w:rsid w:val="00167108"/>
    <w:rsid w:val="001674A0"/>
    <w:rsid w:val="001677B6"/>
    <w:rsid w:val="00167A2E"/>
    <w:rsid w:val="0017004F"/>
    <w:rsid w:val="001707D2"/>
    <w:rsid w:val="00170A4B"/>
    <w:rsid w:val="00170A88"/>
    <w:rsid w:val="00170B3C"/>
    <w:rsid w:val="00171118"/>
    <w:rsid w:val="00171B0A"/>
    <w:rsid w:val="00171D40"/>
    <w:rsid w:val="001724B7"/>
    <w:rsid w:val="00172D1A"/>
    <w:rsid w:val="00175DC6"/>
    <w:rsid w:val="001765D4"/>
    <w:rsid w:val="001765F6"/>
    <w:rsid w:val="00176D2D"/>
    <w:rsid w:val="001772EE"/>
    <w:rsid w:val="00177849"/>
    <w:rsid w:val="001779E5"/>
    <w:rsid w:val="001779F1"/>
    <w:rsid w:val="00177C1E"/>
    <w:rsid w:val="001802CA"/>
    <w:rsid w:val="0018129E"/>
    <w:rsid w:val="001816EF"/>
    <w:rsid w:val="00181D7C"/>
    <w:rsid w:val="00181F7A"/>
    <w:rsid w:val="00182253"/>
    <w:rsid w:val="0018236F"/>
    <w:rsid w:val="001825C2"/>
    <w:rsid w:val="00182C1B"/>
    <w:rsid w:val="001834F4"/>
    <w:rsid w:val="001836A2"/>
    <w:rsid w:val="001839A0"/>
    <w:rsid w:val="0018453E"/>
    <w:rsid w:val="00184D12"/>
    <w:rsid w:val="001855EC"/>
    <w:rsid w:val="0018584F"/>
    <w:rsid w:val="00185D9D"/>
    <w:rsid w:val="00185E10"/>
    <w:rsid w:val="00186365"/>
    <w:rsid w:val="00186517"/>
    <w:rsid w:val="00186FFA"/>
    <w:rsid w:val="0018712B"/>
    <w:rsid w:val="00187135"/>
    <w:rsid w:val="0018773D"/>
    <w:rsid w:val="00187AD1"/>
    <w:rsid w:val="001900A2"/>
    <w:rsid w:val="00191226"/>
    <w:rsid w:val="001915E3"/>
    <w:rsid w:val="00191DC6"/>
    <w:rsid w:val="00192B7C"/>
    <w:rsid w:val="00192BAC"/>
    <w:rsid w:val="00192DCF"/>
    <w:rsid w:val="001930B1"/>
    <w:rsid w:val="00193B86"/>
    <w:rsid w:val="00193DD4"/>
    <w:rsid w:val="00194A0C"/>
    <w:rsid w:val="00194D78"/>
    <w:rsid w:val="0019579C"/>
    <w:rsid w:val="00195E78"/>
    <w:rsid w:val="0019675B"/>
    <w:rsid w:val="001967F8"/>
    <w:rsid w:val="00196A59"/>
    <w:rsid w:val="0019712E"/>
    <w:rsid w:val="00197BDF"/>
    <w:rsid w:val="001A0C55"/>
    <w:rsid w:val="001A103E"/>
    <w:rsid w:val="001A111A"/>
    <w:rsid w:val="001A11A8"/>
    <w:rsid w:val="001A1940"/>
    <w:rsid w:val="001A30F9"/>
    <w:rsid w:val="001A3B03"/>
    <w:rsid w:val="001A3C6D"/>
    <w:rsid w:val="001A4160"/>
    <w:rsid w:val="001A45E4"/>
    <w:rsid w:val="001A47EC"/>
    <w:rsid w:val="001A4939"/>
    <w:rsid w:val="001A4E4D"/>
    <w:rsid w:val="001A5316"/>
    <w:rsid w:val="001A58D0"/>
    <w:rsid w:val="001A5D07"/>
    <w:rsid w:val="001A668C"/>
    <w:rsid w:val="001A6A25"/>
    <w:rsid w:val="001A6C9A"/>
    <w:rsid w:val="001A7BF3"/>
    <w:rsid w:val="001A7C85"/>
    <w:rsid w:val="001A7E74"/>
    <w:rsid w:val="001A7FC8"/>
    <w:rsid w:val="001B070D"/>
    <w:rsid w:val="001B1183"/>
    <w:rsid w:val="001B1A64"/>
    <w:rsid w:val="001B2496"/>
    <w:rsid w:val="001B383B"/>
    <w:rsid w:val="001B3C14"/>
    <w:rsid w:val="001B458D"/>
    <w:rsid w:val="001B4BB4"/>
    <w:rsid w:val="001B4DE0"/>
    <w:rsid w:val="001B5269"/>
    <w:rsid w:val="001B547E"/>
    <w:rsid w:val="001B5697"/>
    <w:rsid w:val="001B6082"/>
    <w:rsid w:val="001B639E"/>
    <w:rsid w:val="001B6BA0"/>
    <w:rsid w:val="001B7229"/>
    <w:rsid w:val="001B75A9"/>
    <w:rsid w:val="001B7D63"/>
    <w:rsid w:val="001B7FC8"/>
    <w:rsid w:val="001C011F"/>
    <w:rsid w:val="001C0134"/>
    <w:rsid w:val="001C0DCA"/>
    <w:rsid w:val="001C15EA"/>
    <w:rsid w:val="001C1721"/>
    <w:rsid w:val="001C1F43"/>
    <w:rsid w:val="001C2794"/>
    <w:rsid w:val="001C2D1E"/>
    <w:rsid w:val="001C313D"/>
    <w:rsid w:val="001C3196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6C1"/>
    <w:rsid w:val="001C78F9"/>
    <w:rsid w:val="001D0001"/>
    <w:rsid w:val="001D0351"/>
    <w:rsid w:val="001D0C36"/>
    <w:rsid w:val="001D0CD2"/>
    <w:rsid w:val="001D1312"/>
    <w:rsid w:val="001D13AF"/>
    <w:rsid w:val="001D17D6"/>
    <w:rsid w:val="001D1C0B"/>
    <w:rsid w:val="001D1D0C"/>
    <w:rsid w:val="001D1F9C"/>
    <w:rsid w:val="001D2338"/>
    <w:rsid w:val="001D2F62"/>
    <w:rsid w:val="001D30E4"/>
    <w:rsid w:val="001D363B"/>
    <w:rsid w:val="001D3B95"/>
    <w:rsid w:val="001D41AD"/>
    <w:rsid w:val="001D4295"/>
    <w:rsid w:val="001D42B6"/>
    <w:rsid w:val="001D4C24"/>
    <w:rsid w:val="001D4E8B"/>
    <w:rsid w:val="001D58D8"/>
    <w:rsid w:val="001D6678"/>
    <w:rsid w:val="001D6BFE"/>
    <w:rsid w:val="001E065E"/>
    <w:rsid w:val="001E0A95"/>
    <w:rsid w:val="001E18EA"/>
    <w:rsid w:val="001E2326"/>
    <w:rsid w:val="001E2449"/>
    <w:rsid w:val="001E3199"/>
    <w:rsid w:val="001E3965"/>
    <w:rsid w:val="001E3C32"/>
    <w:rsid w:val="001E4473"/>
    <w:rsid w:val="001E4AD8"/>
    <w:rsid w:val="001E4ADF"/>
    <w:rsid w:val="001E4E6B"/>
    <w:rsid w:val="001E530D"/>
    <w:rsid w:val="001E59C3"/>
    <w:rsid w:val="001E5AA3"/>
    <w:rsid w:val="001E5ED3"/>
    <w:rsid w:val="001E5F13"/>
    <w:rsid w:val="001E5FF0"/>
    <w:rsid w:val="001E6B6F"/>
    <w:rsid w:val="001E71DF"/>
    <w:rsid w:val="001E7260"/>
    <w:rsid w:val="001E79AB"/>
    <w:rsid w:val="001E7B1B"/>
    <w:rsid w:val="001F02B8"/>
    <w:rsid w:val="001F0BB5"/>
    <w:rsid w:val="001F0EC7"/>
    <w:rsid w:val="001F12BE"/>
    <w:rsid w:val="001F13ED"/>
    <w:rsid w:val="001F18A8"/>
    <w:rsid w:val="001F1951"/>
    <w:rsid w:val="001F1EC6"/>
    <w:rsid w:val="001F264F"/>
    <w:rsid w:val="001F30EF"/>
    <w:rsid w:val="001F3625"/>
    <w:rsid w:val="001F3FB3"/>
    <w:rsid w:val="001F4259"/>
    <w:rsid w:val="001F42F8"/>
    <w:rsid w:val="001F4898"/>
    <w:rsid w:val="001F4B38"/>
    <w:rsid w:val="001F5019"/>
    <w:rsid w:val="001F50D7"/>
    <w:rsid w:val="001F6C64"/>
    <w:rsid w:val="001F72A5"/>
    <w:rsid w:val="001F779B"/>
    <w:rsid w:val="001F79E4"/>
    <w:rsid w:val="00200044"/>
    <w:rsid w:val="00200870"/>
    <w:rsid w:val="002016A1"/>
    <w:rsid w:val="00202151"/>
    <w:rsid w:val="002026A7"/>
    <w:rsid w:val="00203461"/>
    <w:rsid w:val="002041AC"/>
    <w:rsid w:val="00204B3A"/>
    <w:rsid w:val="002051BE"/>
    <w:rsid w:val="00205969"/>
    <w:rsid w:val="00205BF4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29"/>
    <w:rsid w:val="002124E0"/>
    <w:rsid w:val="00212DC5"/>
    <w:rsid w:val="0021327A"/>
    <w:rsid w:val="002136BC"/>
    <w:rsid w:val="0021396C"/>
    <w:rsid w:val="00213D5E"/>
    <w:rsid w:val="00213D86"/>
    <w:rsid w:val="002144B8"/>
    <w:rsid w:val="002147EF"/>
    <w:rsid w:val="002149AF"/>
    <w:rsid w:val="00214DC2"/>
    <w:rsid w:val="00214F4D"/>
    <w:rsid w:val="002153FC"/>
    <w:rsid w:val="002158C8"/>
    <w:rsid w:val="00215C63"/>
    <w:rsid w:val="00216244"/>
    <w:rsid w:val="002166EA"/>
    <w:rsid w:val="00216A33"/>
    <w:rsid w:val="002170A0"/>
    <w:rsid w:val="00217554"/>
    <w:rsid w:val="00217597"/>
    <w:rsid w:val="00217772"/>
    <w:rsid w:val="00217BF4"/>
    <w:rsid w:val="00217F30"/>
    <w:rsid w:val="00220D22"/>
    <w:rsid w:val="00220DEB"/>
    <w:rsid w:val="00220E38"/>
    <w:rsid w:val="00221167"/>
    <w:rsid w:val="00221506"/>
    <w:rsid w:val="00221B30"/>
    <w:rsid w:val="00221C3A"/>
    <w:rsid w:val="00221FC4"/>
    <w:rsid w:val="00222903"/>
    <w:rsid w:val="00222A7A"/>
    <w:rsid w:val="0022379A"/>
    <w:rsid w:val="00223C05"/>
    <w:rsid w:val="00223E0D"/>
    <w:rsid w:val="0022436C"/>
    <w:rsid w:val="00224A2C"/>
    <w:rsid w:val="00224E2B"/>
    <w:rsid w:val="00225164"/>
    <w:rsid w:val="0022528F"/>
    <w:rsid w:val="002255F1"/>
    <w:rsid w:val="002258B8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DD1"/>
    <w:rsid w:val="00231FC7"/>
    <w:rsid w:val="00232B2F"/>
    <w:rsid w:val="00232BC6"/>
    <w:rsid w:val="00232F68"/>
    <w:rsid w:val="002331D5"/>
    <w:rsid w:val="0023325B"/>
    <w:rsid w:val="00233325"/>
    <w:rsid w:val="0023414D"/>
    <w:rsid w:val="0023440D"/>
    <w:rsid w:val="00234B37"/>
    <w:rsid w:val="00235B2B"/>
    <w:rsid w:val="00235B77"/>
    <w:rsid w:val="00235ED6"/>
    <w:rsid w:val="0023628A"/>
    <w:rsid w:val="00236760"/>
    <w:rsid w:val="00236848"/>
    <w:rsid w:val="00236A8B"/>
    <w:rsid w:val="00236C20"/>
    <w:rsid w:val="00237EBF"/>
    <w:rsid w:val="00240365"/>
    <w:rsid w:val="00240A6A"/>
    <w:rsid w:val="00240D03"/>
    <w:rsid w:val="00242553"/>
    <w:rsid w:val="002427D6"/>
    <w:rsid w:val="00242D31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222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1A58"/>
    <w:rsid w:val="00252C17"/>
    <w:rsid w:val="0025303A"/>
    <w:rsid w:val="002532A3"/>
    <w:rsid w:val="00253454"/>
    <w:rsid w:val="0025356C"/>
    <w:rsid w:val="00253F80"/>
    <w:rsid w:val="002544F3"/>
    <w:rsid w:val="00254706"/>
    <w:rsid w:val="0025476E"/>
    <w:rsid w:val="00255534"/>
    <w:rsid w:val="00256C14"/>
    <w:rsid w:val="00256D0A"/>
    <w:rsid w:val="0025735C"/>
    <w:rsid w:val="0025742D"/>
    <w:rsid w:val="002600E1"/>
    <w:rsid w:val="00260743"/>
    <w:rsid w:val="00260C1E"/>
    <w:rsid w:val="002612FE"/>
    <w:rsid w:val="00261AED"/>
    <w:rsid w:val="0026222F"/>
    <w:rsid w:val="00262AB8"/>
    <w:rsid w:val="002634B5"/>
    <w:rsid w:val="002635BC"/>
    <w:rsid w:val="00265D0D"/>
    <w:rsid w:val="00266F6D"/>
    <w:rsid w:val="002678A0"/>
    <w:rsid w:val="00267B6B"/>
    <w:rsid w:val="00267EE1"/>
    <w:rsid w:val="00270901"/>
    <w:rsid w:val="00270CD2"/>
    <w:rsid w:val="0027114C"/>
    <w:rsid w:val="002714D3"/>
    <w:rsid w:val="0027223E"/>
    <w:rsid w:val="00272248"/>
    <w:rsid w:val="00272452"/>
    <w:rsid w:val="00272458"/>
    <w:rsid w:val="0027279F"/>
    <w:rsid w:val="00273710"/>
    <w:rsid w:val="0027377F"/>
    <w:rsid w:val="00273C3A"/>
    <w:rsid w:val="00273C77"/>
    <w:rsid w:val="002750E6"/>
    <w:rsid w:val="00275497"/>
    <w:rsid w:val="00275636"/>
    <w:rsid w:val="00275F0F"/>
    <w:rsid w:val="002760EE"/>
    <w:rsid w:val="00276108"/>
    <w:rsid w:val="0027617D"/>
    <w:rsid w:val="002763A9"/>
    <w:rsid w:val="00276BD5"/>
    <w:rsid w:val="00276EF8"/>
    <w:rsid w:val="00276FDD"/>
    <w:rsid w:val="0027769B"/>
    <w:rsid w:val="002776DB"/>
    <w:rsid w:val="00277C5A"/>
    <w:rsid w:val="00277E7D"/>
    <w:rsid w:val="00280251"/>
    <w:rsid w:val="00280431"/>
    <w:rsid w:val="00280569"/>
    <w:rsid w:val="00280D28"/>
    <w:rsid w:val="00280F72"/>
    <w:rsid w:val="0028125E"/>
    <w:rsid w:val="00282543"/>
    <w:rsid w:val="00282815"/>
    <w:rsid w:val="00283154"/>
    <w:rsid w:val="00283E1B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E9E"/>
    <w:rsid w:val="00286FE0"/>
    <w:rsid w:val="002879A2"/>
    <w:rsid w:val="00287F64"/>
    <w:rsid w:val="00291165"/>
    <w:rsid w:val="002912A3"/>
    <w:rsid w:val="002914AA"/>
    <w:rsid w:val="002932A6"/>
    <w:rsid w:val="002937B8"/>
    <w:rsid w:val="00294C4F"/>
    <w:rsid w:val="00295D26"/>
    <w:rsid w:val="00296976"/>
    <w:rsid w:val="00296D6D"/>
    <w:rsid w:val="00297CFE"/>
    <w:rsid w:val="00297D5F"/>
    <w:rsid w:val="00297DF2"/>
    <w:rsid w:val="002A004C"/>
    <w:rsid w:val="002A02CB"/>
    <w:rsid w:val="002A05F0"/>
    <w:rsid w:val="002A0619"/>
    <w:rsid w:val="002A087B"/>
    <w:rsid w:val="002A10B0"/>
    <w:rsid w:val="002A1126"/>
    <w:rsid w:val="002A352A"/>
    <w:rsid w:val="002A35C4"/>
    <w:rsid w:val="002A3EA6"/>
    <w:rsid w:val="002A508C"/>
    <w:rsid w:val="002A525B"/>
    <w:rsid w:val="002A5B38"/>
    <w:rsid w:val="002A5D87"/>
    <w:rsid w:val="002A5F34"/>
    <w:rsid w:val="002A6ECB"/>
    <w:rsid w:val="002A70E1"/>
    <w:rsid w:val="002A72E8"/>
    <w:rsid w:val="002A785E"/>
    <w:rsid w:val="002B02B6"/>
    <w:rsid w:val="002B0A8F"/>
    <w:rsid w:val="002B132E"/>
    <w:rsid w:val="002B1560"/>
    <w:rsid w:val="002B21CE"/>
    <w:rsid w:val="002B2813"/>
    <w:rsid w:val="002B30B5"/>
    <w:rsid w:val="002B3667"/>
    <w:rsid w:val="002B3A79"/>
    <w:rsid w:val="002B3D2C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957"/>
    <w:rsid w:val="002C139E"/>
    <w:rsid w:val="002C1446"/>
    <w:rsid w:val="002C180A"/>
    <w:rsid w:val="002C3225"/>
    <w:rsid w:val="002C39FE"/>
    <w:rsid w:val="002C3A95"/>
    <w:rsid w:val="002C4EA6"/>
    <w:rsid w:val="002C5280"/>
    <w:rsid w:val="002C55A6"/>
    <w:rsid w:val="002C5D11"/>
    <w:rsid w:val="002C6255"/>
    <w:rsid w:val="002C6E3E"/>
    <w:rsid w:val="002C7B7D"/>
    <w:rsid w:val="002D1089"/>
    <w:rsid w:val="002D1214"/>
    <w:rsid w:val="002D1BFB"/>
    <w:rsid w:val="002D2553"/>
    <w:rsid w:val="002D2B0D"/>
    <w:rsid w:val="002D2B82"/>
    <w:rsid w:val="002D2F36"/>
    <w:rsid w:val="002D365F"/>
    <w:rsid w:val="002D36B6"/>
    <w:rsid w:val="002D45F7"/>
    <w:rsid w:val="002D4D36"/>
    <w:rsid w:val="002D585B"/>
    <w:rsid w:val="002D58EA"/>
    <w:rsid w:val="002D620B"/>
    <w:rsid w:val="002D65EF"/>
    <w:rsid w:val="002D6CB7"/>
    <w:rsid w:val="002D78A9"/>
    <w:rsid w:val="002D7C18"/>
    <w:rsid w:val="002E0340"/>
    <w:rsid w:val="002E07A7"/>
    <w:rsid w:val="002E0E1B"/>
    <w:rsid w:val="002E1D1D"/>
    <w:rsid w:val="002E1EB8"/>
    <w:rsid w:val="002E22C5"/>
    <w:rsid w:val="002E2676"/>
    <w:rsid w:val="002E2B10"/>
    <w:rsid w:val="002E3686"/>
    <w:rsid w:val="002E3A21"/>
    <w:rsid w:val="002E409F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09AF"/>
    <w:rsid w:val="002F11B9"/>
    <w:rsid w:val="002F143E"/>
    <w:rsid w:val="002F144D"/>
    <w:rsid w:val="002F1827"/>
    <w:rsid w:val="002F18A9"/>
    <w:rsid w:val="002F1E06"/>
    <w:rsid w:val="002F3CD5"/>
    <w:rsid w:val="002F537A"/>
    <w:rsid w:val="002F5C07"/>
    <w:rsid w:val="002F6907"/>
    <w:rsid w:val="002F72DA"/>
    <w:rsid w:val="002F7468"/>
    <w:rsid w:val="002F74D5"/>
    <w:rsid w:val="002F7676"/>
    <w:rsid w:val="0030017F"/>
    <w:rsid w:val="00300194"/>
    <w:rsid w:val="00300E13"/>
    <w:rsid w:val="00301EE5"/>
    <w:rsid w:val="0030201C"/>
    <w:rsid w:val="0030235D"/>
    <w:rsid w:val="00302857"/>
    <w:rsid w:val="00302A21"/>
    <w:rsid w:val="003035D8"/>
    <w:rsid w:val="00303B0C"/>
    <w:rsid w:val="00304024"/>
    <w:rsid w:val="003048D7"/>
    <w:rsid w:val="0030497F"/>
    <w:rsid w:val="00304E42"/>
    <w:rsid w:val="0030580E"/>
    <w:rsid w:val="003061B5"/>
    <w:rsid w:val="003065BF"/>
    <w:rsid w:val="003071F6"/>
    <w:rsid w:val="003076D7"/>
    <w:rsid w:val="0030771E"/>
    <w:rsid w:val="00307A00"/>
    <w:rsid w:val="00310BB1"/>
    <w:rsid w:val="00310CE1"/>
    <w:rsid w:val="00310E98"/>
    <w:rsid w:val="0031128C"/>
    <w:rsid w:val="00311594"/>
    <w:rsid w:val="003123AA"/>
    <w:rsid w:val="00312844"/>
    <w:rsid w:val="00312957"/>
    <w:rsid w:val="00312CEC"/>
    <w:rsid w:val="003132C8"/>
    <w:rsid w:val="00313406"/>
    <w:rsid w:val="00313A5B"/>
    <w:rsid w:val="00313CB0"/>
    <w:rsid w:val="00313F96"/>
    <w:rsid w:val="00313FD2"/>
    <w:rsid w:val="0031445C"/>
    <w:rsid w:val="00314FA0"/>
    <w:rsid w:val="003151C8"/>
    <w:rsid w:val="003151EE"/>
    <w:rsid w:val="003163BD"/>
    <w:rsid w:val="003168D9"/>
    <w:rsid w:val="0031771F"/>
    <w:rsid w:val="003179C3"/>
    <w:rsid w:val="00320630"/>
    <w:rsid w:val="00320DCD"/>
    <w:rsid w:val="003213B9"/>
    <w:rsid w:val="003216B6"/>
    <w:rsid w:val="00321F8B"/>
    <w:rsid w:val="00321FAD"/>
    <w:rsid w:val="00321FB2"/>
    <w:rsid w:val="00322472"/>
    <w:rsid w:val="0032273D"/>
    <w:rsid w:val="00323306"/>
    <w:rsid w:val="003233AD"/>
    <w:rsid w:val="00323A71"/>
    <w:rsid w:val="00324C99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425"/>
    <w:rsid w:val="003315AB"/>
    <w:rsid w:val="00331C86"/>
    <w:rsid w:val="00332CA2"/>
    <w:rsid w:val="00333296"/>
    <w:rsid w:val="003344D2"/>
    <w:rsid w:val="003345F1"/>
    <w:rsid w:val="00335235"/>
    <w:rsid w:val="00335B31"/>
    <w:rsid w:val="00335C2D"/>
    <w:rsid w:val="0033792B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7FF"/>
    <w:rsid w:val="0034388A"/>
    <w:rsid w:val="00343CE1"/>
    <w:rsid w:val="00344127"/>
    <w:rsid w:val="0034416C"/>
    <w:rsid w:val="003444BE"/>
    <w:rsid w:val="003449E4"/>
    <w:rsid w:val="00345063"/>
    <w:rsid w:val="00346B8E"/>
    <w:rsid w:val="00346DFD"/>
    <w:rsid w:val="0034721B"/>
    <w:rsid w:val="00347245"/>
    <w:rsid w:val="003472A0"/>
    <w:rsid w:val="003472CC"/>
    <w:rsid w:val="003474B8"/>
    <w:rsid w:val="00347B6F"/>
    <w:rsid w:val="00347F95"/>
    <w:rsid w:val="00350097"/>
    <w:rsid w:val="00350185"/>
    <w:rsid w:val="003501AE"/>
    <w:rsid w:val="00351B52"/>
    <w:rsid w:val="00351E40"/>
    <w:rsid w:val="00352D21"/>
    <w:rsid w:val="003532D4"/>
    <w:rsid w:val="00353495"/>
    <w:rsid w:val="003536FE"/>
    <w:rsid w:val="00353A08"/>
    <w:rsid w:val="0035592D"/>
    <w:rsid w:val="003562EB"/>
    <w:rsid w:val="003572FA"/>
    <w:rsid w:val="0035756B"/>
    <w:rsid w:val="00357900"/>
    <w:rsid w:val="00357B29"/>
    <w:rsid w:val="00357B9C"/>
    <w:rsid w:val="00360E66"/>
    <w:rsid w:val="00361295"/>
    <w:rsid w:val="00361310"/>
    <w:rsid w:val="0036140A"/>
    <w:rsid w:val="00361B0D"/>
    <w:rsid w:val="00362304"/>
    <w:rsid w:val="00362676"/>
    <w:rsid w:val="00362AEB"/>
    <w:rsid w:val="00362E1B"/>
    <w:rsid w:val="00363D73"/>
    <w:rsid w:val="003642A6"/>
    <w:rsid w:val="00364B54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0FCE"/>
    <w:rsid w:val="003710E1"/>
    <w:rsid w:val="003711E9"/>
    <w:rsid w:val="003716D5"/>
    <w:rsid w:val="00371787"/>
    <w:rsid w:val="00371961"/>
    <w:rsid w:val="00372043"/>
    <w:rsid w:val="00372093"/>
    <w:rsid w:val="00372702"/>
    <w:rsid w:val="00372BD8"/>
    <w:rsid w:val="00373265"/>
    <w:rsid w:val="003742F3"/>
    <w:rsid w:val="003742F7"/>
    <w:rsid w:val="0037440D"/>
    <w:rsid w:val="00374918"/>
    <w:rsid w:val="00374C5A"/>
    <w:rsid w:val="00374CAF"/>
    <w:rsid w:val="00375B42"/>
    <w:rsid w:val="00376050"/>
    <w:rsid w:val="003763DA"/>
    <w:rsid w:val="003763EE"/>
    <w:rsid w:val="00376AB4"/>
    <w:rsid w:val="00377017"/>
    <w:rsid w:val="0037751C"/>
    <w:rsid w:val="00377B2F"/>
    <w:rsid w:val="00377D2D"/>
    <w:rsid w:val="00377F01"/>
    <w:rsid w:val="0038007A"/>
    <w:rsid w:val="00380266"/>
    <w:rsid w:val="00380306"/>
    <w:rsid w:val="00380E9D"/>
    <w:rsid w:val="003833EF"/>
    <w:rsid w:val="00383F09"/>
    <w:rsid w:val="003840EA"/>
    <w:rsid w:val="003842D6"/>
    <w:rsid w:val="0038588D"/>
    <w:rsid w:val="00385B94"/>
    <w:rsid w:val="003860C3"/>
    <w:rsid w:val="00386264"/>
    <w:rsid w:val="003867EE"/>
    <w:rsid w:val="00386ED8"/>
    <w:rsid w:val="00387666"/>
    <w:rsid w:val="00387683"/>
    <w:rsid w:val="0038795B"/>
    <w:rsid w:val="00387B8C"/>
    <w:rsid w:val="003900F3"/>
    <w:rsid w:val="00390610"/>
    <w:rsid w:val="0039061E"/>
    <w:rsid w:val="00390809"/>
    <w:rsid w:val="00390A2B"/>
    <w:rsid w:val="00390E7E"/>
    <w:rsid w:val="00390FA1"/>
    <w:rsid w:val="00391041"/>
    <w:rsid w:val="0039158C"/>
    <w:rsid w:val="003915B6"/>
    <w:rsid w:val="003919F9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3B9"/>
    <w:rsid w:val="003947E3"/>
    <w:rsid w:val="0039489E"/>
    <w:rsid w:val="0039496A"/>
    <w:rsid w:val="00394BB7"/>
    <w:rsid w:val="0039504F"/>
    <w:rsid w:val="00395173"/>
    <w:rsid w:val="003953A1"/>
    <w:rsid w:val="00395FD5"/>
    <w:rsid w:val="00396475"/>
    <w:rsid w:val="003976F9"/>
    <w:rsid w:val="003A00F4"/>
    <w:rsid w:val="003A0C6D"/>
    <w:rsid w:val="003A2EC6"/>
    <w:rsid w:val="003A34CC"/>
    <w:rsid w:val="003A3E8D"/>
    <w:rsid w:val="003A4272"/>
    <w:rsid w:val="003A43B2"/>
    <w:rsid w:val="003A4B14"/>
    <w:rsid w:val="003A4D51"/>
    <w:rsid w:val="003A53D0"/>
    <w:rsid w:val="003A597F"/>
    <w:rsid w:val="003A5F81"/>
    <w:rsid w:val="003A6088"/>
    <w:rsid w:val="003A6B8A"/>
    <w:rsid w:val="003A6DA3"/>
    <w:rsid w:val="003A7966"/>
    <w:rsid w:val="003A79F8"/>
    <w:rsid w:val="003B0090"/>
    <w:rsid w:val="003B030B"/>
    <w:rsid w:val="003B0BCD"/>
    <w:rsid w:val="003B1105"/>
    <w:rsid w:val="003B1161"/>
    <w:rsid w:val="003B126F"/>
    <w:rsid w:val="003B19F9"/>
    <w:rsid w:val="003B22B4"/>
    <w:rsid w:val="003B4208"/>
    <w:rsid w:val="003B425C"/>
    <w:rsid w:val="003B4D48"/>
    <w:rsid w:val="003B5B6A"/>
    <w:rsid w:val="003B5D2A"/>
    <w:rsid w:val="003B6482"/>
    <w:rsid w:val="003B6D06"/>
    <w:rsid w:val="003B6F7B"/>
    <w:rsid w:val="003B73BB"/>
    <w:rsid w:val="003B7983"/>
    <w:rsid w:val="003B79B6"/>
    <w:rsid w:val="003B7C8B"/>
    <w:rsid w:val="003C05A5"/>
    <w:rsid w:val="003C151E"/>
    <w:rsid w:val="003C2343"/>
    <w:rsid w:val="003C2C35"/>
    <w:rsid w:val="003C2E28"/>
    <w:rsid w:val="003C2F6B"/>
    <w:rsid w:val="003C2FC7"/>
    <w:rsid w:val="003C3459"/>
    <w:rsid w:val="003C34F0"/>
    <w:rsid w:val="003C3C92"/>
    <w:rsid w:val="003C413A"/>
    <w:rsid w:val="003C42C7"/>
    <w:rsid w:val="003C6181"/>
    <w:rsid w:val="003C7570"/>
    <w:rsid w:val="003C7A07"/>
    <w:rsid w:val="003C7A5D"/>
    <w:rsid w:val="003C7E86"/>
    <w:rsid w:val="003D005E"/>
    <w:rsid w:val="003D00A3"/>
    <w:rsid w:val="003D04E2"/>
    <w:rsid w:val="003D0A8B"/>
    <w:rsid w:val="003D0CCD"/>
    <w:rsid w:val="003D1076"/>
    <w:rsid w:val="003D1759"/>
    <w:rsid w:val="003D198A"/>
    <w:rsid w:val="003D1D26"/>
    <w:rsid w:val="003D1F23"/>
    <w:rsid w:val="003D2316"/>
    <w:rsid w:val="003D26CF"/>
    <w:rsid w:val="003D28B1"/>
    <w:rsid w:val="003D3052"/>
    <w:rsid w:val="003D38C8"/>
    <w:rsid w:val="003D402B"/>
    <w:rsid w:val="003D4E91"/>
    <w:rsid w:val="003D502B"/>
    <w:rsid w:val="003D53AB"/>
    <w:rsid w:val="003D576F"/>
    <w:rsid w:val="003D6733"/>
    <w:rsid w:val="003D767C"/>
    <w:rsid w:val="003E0594"/>
    <w:rsid w:val="003E1325"/>
    <w:rsid w:val="003E1CD8"/>
    <w:rsid w:val="003E2330"/>
    <w:rsid w:val="003E275E"/>
    <w:rsid w:val="003E3C25"/>
    <w:rsid w:val="003E3F38"/>
    <w:rsid w:val="003E52DA"/>
    <w:rsid w:val="003E5B29"/>
    <w:rsid w:val="003E5E46"/>
    <w:rsid w:val="003E61C3"/>
    <w:rsid w:val="003E6D55"/>
    <w:rsid w:val="003E6F97"/>
    <w:rsid w:val="003F0133"/>
    <w:rsid w:val="003F04D3"/>
    <w:rsid w:val="003F0788"/>
    <w:rsid w:val="003F1329"/>
    <w:rsid w:val="003F1A7F"/>
    <w:rsid w:val="003F3084"/>
    <w:rsid w:val="003F3422"/>
    <w:rsid w:val="003F3AE7"/>
    <w:rsid w:val="003F3B26"/>
    <w:rsid w:val="003F3B54"/>
    <w:rsid w:val="003F3DD6"/>
    <w:rsid w:val="003F4541"/>
    <w:rsid w:val="003F5413"/>
    <w:rsid w:val="003F5D59"/>
    <w:rsid w:val="003F6E83"/>
    <w:rsid w:val="003F702F"/>
    <w:rsid w:val="0040001E"/>
    <w:rsid w:val="00400353"/>
    <w:rsid w:val="0040053A"/>
    <w:rsid w:val="004006BC"/>
    <w:rsid w:val="00400C1D"/>
    <w:rsid w:val="00400D0A"/>
    <w:rsid w:val="00401121"/>
    <w:rsid w:val="00401450"/>
    <w:rsid w:val="00401B6D"/>
    <w:rsid w:val="00401E2C"/>
    <w:rsid w:val="00402353"/>
    <w:rsid w:val="00402838"/>
    <w:rsid w:val="00403375"/>
    <w:rsid w:val="00403435"/>
    <w:rsid w:val="0040343F"/>
    <w:rsid w:val="00403EB1"/>
    <w:rsid w:val="004042DC"/>
    <w:rsid w:val="0040446F"/>
    <w:rsid w:val="00405A85"/>
    <w:rsid w:val="00406595"/>
    <w:rsid w:val="0040697D"/>
    <w:rsid w:val="00406ED2"/>
    <w:rsid w:val="00407434"/>
    <w:rsid w:val="00410094"/>
    <w:rsid w:val="004100B3"/>
    <w:rsid w:val="00412590"/>
    <w:rsid w:val="00412791"/>
    <w:rsid w:val="004128A5"/>
    <w:rsid w:val="00412ABF"/>
    <w:rsid w:val="00412D14"/>
    <w:rsid w:val="00412F13"/>
    <w:rsid w:val="00413113"/>
    <w:rsid w:val="004132D7"/>
    <w:rsid w:val="00413422"/>
    <w:rsid w:val="00413F78"/>
    <w:rsid w:val="00414292"/>
    <w:rsid w:val="00414939"/>
    <w:rsid w:val="00414C12"/>
    <w:rsid w:val="004152AA"/>
    <w:rsid w:val="00416877"/>
    <w:rsid w:val="004168E9"/>
    <w:rsid w:val="00416C24"/>
    <w:rsid w:val="00416C88"/>
    <w:rsid w:val="004176FB"/>
    <w:rsid w:val="004176FF"/>
    <w:rsid w:val="00420B61"/>
    <w:rsid w:val="00420C68"/>
    <w:rsid w:val="0042138F"/>
    <w:rsid w:val="00421608"/>
    <w:rsid w:val="00421859"/>
    <w:rsid w:val="00421E78"/>
    <w:rsid w:val="00421E97"/>
    <w:rsid w:val="004221FC"/>
    <w:rsid w:val="00422BBE"/>
    <w:rsid w:val="0042306D"/>
    <w:rsid w:val="004234F9"/>
    <w:rsid w:val="00423DE8"/>
    <w:rsid w:val="00424FA7"/>
    <w:rsid w:val="00425325"/>
    <w:rsid w:val="004255B8"/>
    <w:rsid w:val="004257BB"/>
    <w:rsid w:val="00425FFD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D56"/>
    <w:rsid w:val="0043194A"/>
    <w:rsid w:val="0043202F"/>
    <w:rsid w:val="00432110"/>
    <w:rsid w:val="00432A2F"/>
    <w:rsid w:val="00433506"/>
    <w:rsid w:val="00433730"/>
    <w:rsid w:val="0043400A"/>
    <w:rsid w:val="004348B3"/>
    <w:rsid w:val="004348CD"/>
    <w:rsid w:val="00435652"/>
    <w:rsid w:val="004357B0"/>
    <w:rsid w:val="00436E43"/>
    <w:rsid w:val="00436F01"/>
    <w:rsid w:val="00437258"/>
    <w:rsid w:val="0043751F"/>
    <w:rsid w:val="00437A61"/>
    <w:rsid w:val="00437F13"/>
    <w:rsid w:val="00440860"/>
    <w:rsid w:val="00440ABB"/>
    <w:rsid w:val="0044118C"/>
    <w:rsid w:val="00441877"/>
    <w:rsid w:val="004425AE"/>
    <w:rsid w:val="004425F4"/>
    <w:rsid w:val="004426C0"/>
    <w:rsid w:val="0044287D"/>
    <w:rsid w:val="00443127"/>
    <w:rsid w:val="00443548"/>
    <w:rsid w:val="004435D0"/>
    <w:rsid w:val="00443B8F"/>
    <w:rsid w:val="00443D32"/>
    <w:rsid w:val="00443FF9"/>
    <w:rsid w:val="0044416F"/>
    <w:rsid w:val="00444B1D"/>
    <w:rsid w:val="0044514A"/>
    <w:rsid w:val="00445971"/>
    <w:rsid w:val="00445D2D"/>
    <w:rsid w:val="00445FF7"/>
    <w:rsid w:val="0044622D"/>
    <w:rsid w:val="00447263"/>
    <w:rsid w:val="004478B9"/>
    <w:rsid w:val="00450C71"/>
    <w:rsid w:val="0045159A"/>
    <w:rsid w:val="00451BA4"/>
    <w:rsid w:val="004521DE"/>
    <w:rsid w:val="00453341"/>
    <w:rsid w:val="004533DD"/>
    <w:rsid w:val="00453A4F"/>
    <w:rsid w:val="00454106"/>
    <w:rsid w:val="004544C2"/>
    <w:rsid w:val="00454772"/>
    <w:rsid w:val="00455412"/>
    <w:rsid w:val="004567B7"/>
    <w:rsid w:val="00456D13"/>
    <w:rsid w:val="00457671"/>
    <w:rsid w:val="00457A67"/>
    <w:rsid w:val="0046018F"/>
    <w:rsid w:val="0046048D"/>
    <w:rsid w:val="00460FCA"/>
    <w:rsid w:val="00461210"/>
    <w:rsid w:val="004615B8"/>
    <w:rsid w:val="00461E37"/>
    <w:rsid w:val="00462F68"/>
    <w:rsid w:val="004632B6"/>
    <w:rsid w:val="0046341B"/>
    <w:rsid w:val="00463B13"/>
    <w:rsid w:val="00464589"/>
    <w:rsid w:val="004661EC"/>
    <w:rsid w:val="00466292"/>
    <w:rsid w:val="004662FA"/>
    <w:rsid w:val="00466649"/>
    <w:rsid w:val="00466778"/>
    <w:rsid w:val="00467311"/>
    <w:rsid w:val="00467E1A"/>
    <w:rsid w:val="00467F77"/>
    <w:rsid w:val="00467FA5"/>
    <w:rsid w:val="004701AA"/>
    <w:rsid w:val="004705EF"/>
    <w:rsid w:val="00470DC6"/>
    <w:rsid w:val="00471FF1"/>
    <w:rsid w:val="004721BC"/>
    <w:rsid w:val="00472208"/>
    <w:rsid w:val="00473D37"/>
    <w:rsid w:val="00473E36"/>
    <w:rsid w:val="0047458B"/>
    <w:rsid w:val="00475103"/>
    <w:rsid w:val="00475513"/>
    <w:rsid w:val="00475614"/>
    <w:rsid w:val="004757C1"/>
    <w:rsid w:val="00475C63"/>
    <w:rsid w:val="004762AB"/>
    <w:rsid w:val="00477593"/>
    <w:rsid w:val="004778B5"/>
    <w:rsid w:val="004778D2"/>
    <w:rsid w:val="00477B04"/>
    <w:rsid w:val="00477EA7"/>
    <w:rsid w:val="00481046"/>
    <w:rsid w:val="00481373"/>
    <w:rsid w:val="00481645"/>
    <w:rsid w:val="0048190F"/>
    <w:rsid w:val="00481F2C"/>
    <w:rsid w:val="004823FD"/>
    <w:rsid w:val="0048311C"/>
    <w:rsid w:val="00483261"/>
    <w:rsid w:val="004832C7"/>
    <w:rsid w:val="0048348A"/>
    <w:rsid w:val="00483A3E"/>
    <w:rsid w:val="0048411E"/>
    <w:rsid w:val="0048420B"/>
    <w:rsid w:val="00484E71"/>
    <w:rsid w:val="00484F57"/>
    <w:rsid w:val="00485653"/>
    <w:rsid w:val="00485CE3"/>
    <w:rsid w:val="00485EB5"/>
    <w:rsid w:val="00485FDC"/>
    <w:rsid w:val="004865FB"/>
    <w:rsid w:val="00486848"/>
    <w:rsid w:val="00486D96"/>
    <w:rsid w:val="0048769F"/>
    <w:rsid w:val="00487EF1"/>
    <w:rsid w:val="004906AE"/>
    <w:rsid w:val="00490831"/>
    <w:rsid w:val="00491DF0"/>
    <w:rsid w:val="00492033"/>
    <w:rsid w:val="00492A16"/>
    <w:rsid w:val="00492CFF"/>
    <w:rsid w:val="00493239"/>
    <w:rsid w:val="004937D2"/>
    <w:rsid w:val="00493C49"/>
    <w:rsid w:val="00493F9C"/>
    <w:rsid w:val="00494695"/>
    <w:rsid w:val="00494E4C"/>
    <w:rsid w:val="00495513"/>
    <w:rsid w:val="00495535"/>
    <w:rsid w:val="004956D5"/>
    <w:rsid w:val="00496232"/>
    <w:rsid w:val="004962C0"/>
    <w:rsid w:val="0049667C"/>
    <w:rsid w:val="00496B42"/>
    <w:rsid w:val="00496B93"/>
    <w:rsid w:val="00496D59"/>
    <w:rsid w:val="004978E2"/>
    <w:rsid w:val="004A1717"/>
    <w:rsid w:val="004A1DA1"/>
    <w:rsid w:val="004A1EC2"/>
    <w:rsid w:val="004A25B6"/>
    <w:rsid w:val="004A2685"/>
    <w:rsid w:val="004A26EF"/>
    <w:rsid w:val="004A284B"/>
    <w:rsid w:val="004A32EB"/>
    <w:rsid w:val="004A4185"/>
    <w:rsid w:val="004A470B"/>
    <w:rsid w:val="004A4798"/>
    <w:rsid w:val="004A4BC3"/>
    <w:rsid w:val="004A4D1B"/>
    <w:rsid w:val="004A5182"/>
    <w:rsid w:val="004A572E"/>
    <w:rsid w:val="004A59C7"/>
    <w:rsid w:val="004A61AC"/>
    <w:rsid w:val="004A637B"/>
    <w:rsid w:val="004A67FF"/>
    <w:rsid w:val="004A6834"/>
    <w:rsid w:val="004A6A43"/>
    <w:rsid w:val="004A6BE7"/>
    <w:rsid w:val="004A6EF7"/>
    <w:rsid w:val="004A72F2"/>
    <w:rsid w:val="004A7531"/>
    <w:rsid w:val="004A7854"/>
    <w:rsid w:val="004B0F0C"/>
    <w:rsid w:val="004B103E"/>
    <w:rsid w:val="004B1085"/>
    <w:rsid w:val="004B185D"/>
    <w:rsid w:val="004B1D34"/>
    <w:rsid w:val="004B1FD1"/>
    <w:rsid w:val="004B259F"/>
    <w:rsid w:val="004B2CE0"/>
    <w:rsid w:val="004B42A5"/>
    <w:rsid w:val="004B47C7"/>
    <w:rsid w:val="004B48F2"/>
    <w:rsid w:val="004B4D26"/>
    <w:rsid w:val="004B5191"/>
    <w:rsid w:val="004B51EE"/>
    <w:rsid w:val="004B529D"/>
    <w:rsid w:val="004B5ADD"/>
    <w:rsid w:val="004B6209"/>
    <w:rsid w:val="004B695B"/>
    <w:rsid w:val="004B7061"/>
    <w:rsid w:val="004B7144"/>
    <w:rsid w:val="004B725C"/>
    <w:rsid w:val="004B74FF"/>
    <w:rsid w:val="004B7A72"/>
    <w:rsid w:val="004B7DFD"/>
    <w:rsid w:val="004C0447"/>
    <w:rsid w:val="004C1394"/>
    <w:rsid w:val="004C1CA8"/>
    <w:rsid w:val="004C20B0"/>
    <w:rsid w:val="004C2407"/>
    <w:rsid w:val="004C2913"/>
    <w:rsid w:val="004C2ED0"/>
    <w:rsid w:val="004C364C"/>
    <w:rsid w:val="004C3A83"/>
    <w:rsid w:val="004C4B8F"/>
    <w:rsid w:val="004C4F58"/>
    <w:rsid w:val="004C5E0E"/>
    <w:rsid w:val="004C7072"/>
    <w:rsid w:val="004C722A"/>
    <w:rsid w:val="004C7347"/>
    <w:rsid w:val="004C795A"/>
    <w:rsid w:val="004D006C"/>
    <w:rsid w:val="004D03B0"/>
    <w:rsid w:val="004D084E"/>
    <w:rsid w:val="004D09C7"/>
    <w:rsid w:val="004D0A0D"/>
    <w:rsid w:val="004D183A"/>
    <w:rsid w:val="004D1E19"/>
    <w:rsid w:val="004D2744"/>
    <w:rsid w:val="004D28E9"/>
    <w:rsid w:val="004D2D21"/>
    <w:rsid w:val="004D2EAC"/>
    <w:rsid w:val="004D2F53"/>
    <w:rsid w:val="004D3584"/>
    <w:rsid w:val="004D39AB"/>
    <w:rsid w:val="004D3DCF"/>
    <w:rsid w:val="004D464A"/>
    <w:rsid w:val="004D49CF"/>
    <w:rsid w:val="004D4AD0"/>
    <w:rsid w:val="004D52C0"/>
    <w:rsid w:val="004D5CBE"/>
    <w:rsid w:val="004D5F47"/>
    <w:rsid w:val="004D61FE"/>
    <w:rsid w:val="004D6321"/>
    <w:rsid w:val="004D64D4"/>
    <w:rsid w:val="004D6C29"/>
    <w:rsid w:val="004D6F02"/>
    <w:rsid w:val="004D7C12"/>
    <w:rsid w:val="004E0232"/>
    <w:rsid w:val="004E05FE"/>
    <w:rsid w:val="004E0718"/>
    <w:rsid w:val="004E0780"/>
    <w:rsid w:val="004E16E9"/>
    <w:rsid w:val="004E20A3"/>
    <w:rsid w:val="004E28FA"/>
    <w:rsid w:val="004E33F3"/>
    <w:rsid w:val="004E35B7"/>
    <w:rsid w:val="004E402E"/>
    <w:rsid w:val="004E40D5"/>
    <w:rsid w:val="004E49C1"/>
    <w:rsid w:val="004E52D3"/>
    <w:rsid w:val="004E5902"/>
    <w:rsid w:val="004E65D5"/>
    <w:rsid w:val="004E6B06"/>
    <w:rsid w:val="004E6C80"/>
    <w:rsid w:val="004E7014"/>
    <w:rsid w:val="004E702E"/>
    <w:rsid w:val="004E7753"/>
    <w:rsid w:val="004E7ECD"/>
    <w:rsid w:val="004F0090"/>
    <w:rsid w:val="004F015E"/>
    <w:rsid w:val="004F08C5"/>
    <w:rsid w:val="004F0DB4"/>
    <w:rsid w:val="004F107A"/>
    <w:rsid w:val="004F1F16"/>
    <w:rsid w:val="004F2840"/>
    <w:rsid w:val="004F2C55"/>
    <w:rsid w:val="004F35A9"/>
    <w:rsid w:val="004F35C8"/>
    <w:rsid w:val="004F3792"/>
    <w:rsid w:val="004F3B51"/>
    <w:rsid w:val="004F3D5D"/>
    <w:rsid w:val="004F434C"/>
    <w:rsid w:val="004F43EA"/>
    <w:rsid w:val="004F5835"/>
    <w:rsid w:val="004F60B7"/>
    <w:rsid w:val="004F6291"/>
    <w:rsid w:val="004F6D60"/>
    <w:rsid w:val="004F6D6D"/>
    <w:rsid w:val="004F75CE"/>
    <w:rsid w:val="004F77DD"/>
    <w:rsid w:val="004F793A"/>
    <w:rsid w:val="004F7B4B"/>
    <w:rsid w:val="00500684"/>
    <w:rsid w:val="0050071D"/>
    <w:rsid w:val="00501857"/>
    <w:rsid w:val="005018B1"/>
    <w:rsid w:val="00501CBA"/>
    <w:rsid w:val="005021E2"/>
    <w:rsid w:val="0050249A"/>
    <w:rsid w:val="00502A20"/>
    <w:rsid w:val="00502A5B"/>
    <w:rsid w:val="005039D8"/>
    <w:rsid w:val="00504083"/>
    <w:rsid w:val="00504A73"/>
    <w:rsid w:val="00504F69"/>
    <w:rsid w:val="00505363"/>
    <w:rsid w:val="005063B0"/>
    <w:rsid w:val="00506403"/>
    <w:rsid w:val="00506692"/>
    <w:rsid w:val="00507623"/>
    <w:rsid w:val="00507A99"/>
    <w:rsid w:val="00507DC3"/>
    <w:rsid w:val="0051083E"/>
    <w:rsid w:val="005108B4"/>
    <w:rsid w:val="00511079"/>
    <w:rsid w:val="00511480"/>
    <w:rsid w:val="005117C2"/>
    <w:rsid w:val="00511966"/>
    <w:rsid w:val="005122F1"/>
    <w:rsid w:val="00512730"/>
    <w:rsid w:val="00512A07"/>
    <w:rsid w:val="00512D17"/>
    <w:rsid w:val="00512D95"/>
    <w:rsid w:val="0051330B"/>
    <w:rsid w:val="0051334A"/>
    <w:rsid w:val="00514148"/>
    <w:rsid w:val="0051423C"/>
    <w:rsid w:val="00514416"/>
    <w:rsid w:val="0051459E"/>
    <w:rsid w:val="00515519"/>
    <w:rsid w:val="00515640"/>
    <w:rsid w:val="00515BC9"/>
    <w:rsid w:val="005165CA"/>
    <w:rsid w:val="00516D12"/>
    <w:rsid w:val="00516F9C"/>
    <w:rsid w:val="00516FD9"/>
    <w:rsid w:val="0051727D"/>
    <w:rsid w:val="0051734D"/>
    <w:rsid w:val="00517C73"/>
    <w:rsid w:val="00517F40"/>
    <w:rsid w:val="0052090C"/>
    <w:rsid w:val="00520A76"/>
    <w:rsid w:val="0052113F"/>
    <w:rsid w:val="00521AB9"/>
    <w:rsid w:val="0052207A"/>
    <w:rsid w:val="00522140"/>
    <w:rsid w:val="00522255"/>
    <w:rsid w:val="00522867"/>
    <w:rsid w:val="00522C84"/>
    <w:rsid w:val="00522FAD"/>
    <w:rsid w:val="005231AB"/>
    <w:rsid w:val="00523574"/>
    <w:rsid w:val="005235D7"/>
    <w:rsid w:val="00523764"/>
    <w:rsid w:val="00524572"/>
    <w:rsid w:val="005256FD"/>
    <w:rsid w:val="0052595A"/>
    <w:rsid w:val="00525B52"/>
    <w:rsid w:val="00525D5F"/>
    <w:rsid w:val="00525F0E"/>
    <w:rsid w:val="005268B2"/>
    <w:rsid w:val="00526FB5"/>
    <w:rsid w:val="005276BC"/>
    <w:rsid w:val="00527E6D"/>
    <w:rsid w:val="005306F5"/>
    <w:rsid w:val="00530AED"/>
    <w:rsid w:val="00530FD9"/>
    <w:rsid w:val="005310F3"/>
    <w:rsid w:val="005312DD"/>
    <w:rsid w:val="00531E88"/>
    <w:rsid w:val="00532ADE"/>
    <w:rsid w:val="00532E1C"/>
    <w:rsid w:val="00533D20"/>
    <w:rsid w:val="00533D91"/>
    <w:rsid w:val="0053421D"/>
    <w:rsid w:val="005342F0"/>
    <w:rsid w:val="005346A5"/>
    <w:rsid w:val="005350F6"/>
    <w:rsid w:val="00535C77"/>
    <w:rsid w:val="00535D9C"/>
    <w:rsid w:val="00535F25"/>
    <w:rsid w:val="00535F3B"/>
    <w:rsid w:val="005363E8"/>
    <w:rsid w:val="005367BE"/>
    <w:rsid w:val="00536B4D"/>
    <w:rsid w:val="00537FCC"/>
    <w:rsid w:val="0054031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2E"/>
    <w:rsid w:val="005448DA"/>
    <w:rsid w:val="00545371"/>
    <w:rsid w:val="00545402"/>
    <w:rsid w:val="005456A7"/>
    <w:rsid w:val="00546375"/>
    <w:rsid w:val="00546419"/>
    <w:rsid w:val="0054648D"/>
    <w:rsid w:val="005469C3"/>
    <w:rsid w:val="00546F56"/>
    <w:rsid w:val="00546FCF"/>
    <w:rsid w:val="005475BB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418"/>
    <w:rsid w:val="0055267C"/>
    <w:rsid w:val="00552A89"/>
    <w:rsid w:val="00552F7A"/>
    <w:rsid w:val="00553289"/>
    <w:rsid w:val="00553448"/>
    <w:rsid w:val="00553E6C"/>
    <w:rsid w:val="005542C2"/>
    <w:rsid w:val="00554C82"/>
    <w:rsid w:val="005551BD"/>
    <w:rsid w:val="0055542E"/>
    <w:rsid w:val="0055647A"/>
    <w:rsid w:val="005564E1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2CC"/>
    <w:rsid w:val="005663EF"/>
    <w:rsid w:val="00566874"/>
    <w:rsid w:val="00566BDD"/>
    <w:rsid w:val="00567068"/>
    <w:rsid w:val="005678BC"/>
    <w:rsid w:val="00567A9D"/>
    <w:rsid w:val="005700E1"/>
    <w:rsid w:val="005703A5"/>
    <w:rsid w:val="005706FA"/>
    <w:rsid w:val="00570797"/>
    <w:rsid w:val="005707F8"/>
    <w:rsid w:val="00570C33"/>
    <w:rsid w:val="00571296"/>
    <w:rsid w:val="00571734"/>
    <w:rsid w:val="00572336"/>
    <w:rsid w:val="00572393"/>
    <w:rsid w:val="00572821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87B"/>
    <w:rsid w:val="005769C8"/>
    <w:rsid w:val="00576D5B"/>
    <w:rsid w:val="00577F4E"/>
    <w:rsid w:val="005802EE"/>
    <w:rsid w:val="005807DF"/>
    <w:rsid w:val="00580C78"/>
    <w:rsid w:val="00580CAE"/>
    <w:rsid w:val="00580D6E"/>
    <w:rsid w:val="00580E26"/>
    <w:rsid w:val="005815FD"/>
    <w:rsid w:val="005818F0"/>
    <w:rsid w:val="00581F57"/>
    <w:rsid w:val="0058296A"/>
    <w:rsid w:val="00583EB2"/>
    <w:rsid w:val="005843CA"/>
    <w:rsid w:val="0058463E"/>
    <w:rsid w:val="0058496C"/>
    <w:rsid w:val="00584C6F"/>
    <w:rsid w:val="00585894"/>
    <w:rsid w:val="00585BDC"/>
    <w:rsid w:val="00585C54"/>
    <w:rsid w:val="00586260"/>
    <w:rsid w:val="005866AE"/>
    <w:rsid w:val="00587209"/>
    <w:rsid w:val="005872F8"/>
    <w:rsid w:val="00587583"/>
    <w:rsid w:val="00590508"/>
    <w:rsid w:val="00590886"/>
    <w:rsid w:val="005910E3"/>
    <w:rsid w:val="005910FF"/>
    <w:rsid w:val="00591182"/>
    <w:rsid w:val="005914E1"/>
    <w:rsid w:val="00591EF0"/>
    <w:rsid w:val="0059275F"/>
    <w:rsid w:val="005929A4"/>
    <w:rsid w:val="00592A63"/>
    <w:rsid w:val="00592E78"/>
    <w:rsid w:val="00592EB2"/>
    <w:rsid w:val="00593443"/>
    <w:rsid w:val="005948F0"/>
    <w:rsid w:val="005951B6"/>
    <w:rsid w:val="00595B13"/>
    <w:rsid w:val="00595D1E"/>
    <w:rsid w:val="005962D8"/>
    <w:rsid w:val="0059645C"/>
    <w:rsid w:val="005966B3"/>
    <w:rsid w:val="005975F5"/>
    <w:rsid w:val="00597EBB"/>
    <w:rsid w:val="00597F51"/>
    <w:rsid w:val="005A0173"/>
    <w:rsid w:val="005A08BC"/>
    <w:rsid w:val="005A0FF6"/>
    <w:rsid w:val="005A1C50"/>
    <w:rsid w:val="005A268E"/>
    <w:rsid w:val="005A2A83"/>
    <w:rsid w:val="005A3408"/>
    <w:rsid w:val="005A36A5"/>
    <w:rsid w:val="005A3DCD"/>
    <w:rsid w:val="005A3EFA"/>
    <w:rsid w:val="005A510C"/>
    <w:rsid w:val="005A58FF"/>
    <w:rsid w:val="005A5DE1"/>
    <w:rsid w:val="005A5FE6"/>
    <w:rsid w:val="005A6069"/>
    <w:rsid w:val="005A6290"/>
    <w:rsid w:val="005A70F8"/>
    <w:rsid w:val="005B00B9"/>
    <w:rsid w:val="005B0DD7"/>
    <w:rsid w:val="005B1A24"/>
    <w:rsid w:val="005B1B58"/>
    <w:rsid w:val="005B2477"/>
    <w:rsid w:val="005B247D"/>
    <w:rsid w:val="005B324E"/>
    <w:rsid w:val="005B361D"/>
    <w:rsid w:val="005B3643"/>
    <w:rsid w:val="005B392A"/>
    <w:rsid w:val="005B3A95"/>
    <w:rsid w:val="005B4048"/>
    <w:rsid w:val="005B4058"/>
    <w:rsid w:val="005B406F"/>
    <w:rsid w:val="005B44DB"/>
    <w:rsid w:val="005B4F58"/>
    <w:rsid w:val="005B528A"/>
    <w:rsid w:val="005B5498"/>
    <w:rsid w:val="005B6509"/>
    <w:rsid w:val="005B6C71"/>
    <w:rsid w:val="005B6DD3"/>
    <w:rsid w:val="005B6E87"/>
    <w:rsid w:val="005B70CB"/>
    <w:rsid w:val="005B79A4"/>
    <w:rsid w:val="005B7CB7"/>
    <w:rsid w:val="005C005D"/>
    <w:rsid w:val="005C0232"/>
    <w:rsid w:val="005C04AE"/>
    <w:rsid w:val="005C0608"/>
    <w:rsid w:val="005C11C0"/>
    <w:rsid w:val="005C1FD0"/>
    <w:rsid w:val="005C2162"/>
    <w:rsid w:val="005C2684"/>
    <w:rsid w:val="005C2EAB"/>
    <w:rsid w:val="005C2FE5"/>
    <w:rsid w:val="005C31A8"/>
    <w:rsid w:val="005C4293"/>
    <w:rsid w:val="005C492F"/>
    <w:rsid w:val="005C50BD"/>
    <w:rsid w:val="005C55F6"/>
    <w:rsid w:val="005C5A5E"/>
    <w:rsid w:val="005C697F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AD3"/>
    <w:rsid w:val="005D49DA"/>
    <w:rsid w:val="005D5EF0"/>
    <w:rsid w:val="005D67F8"/>
    <w:rsid w:val="005D6AFC"/>
    <w:rsid w:val="005D712D"/>
    <w:rsid w:val="005D718D"/>
    <w:rsid w:val="005D79C5"/>
    <w:rsid w:val="005D7C44"/>
    <w:rsid w:val="005D7DE6"/>
    <w:rsid w:val="005E0500"/>
    <w:rsid w:val="005E165C"/>
    <w:rsid w:val="005E1AF9"/>
    <w:rsid w:val="005E2732"/>
    <w:rsid w:val="005E2B7E"/>
    <w:rsid w:val="005E3F9F"/>
    <w:rsid w:val="005E4594"/>
    <w:rsid w:val="005E4F2B"/>
    <w:rsid w:val="005E5D3E"/>
    <w:rsid w:val="005E61D2"/>
    <w:rsid w:val="005E63A8"/>
    <w:rsid w:val="005E7DE4"/>
    <w:rsid w:val="005F085D"/>
    <w:rsid w:val="005F0A0B"/>
    <w:rsid w:val="005F0D07"/>
    <w:rsid w:val="005F0E4E"/>
    <w:rsid w:val="005F182B"/>
    <w:rsid w:val="005F18C1"/>
    <w:rsid w:val="005F23A4"/>
    <w:rsid w:val="005F30A0"/>
    <w:rsid w:val="005F366E"/>
    <w:rsid w:val="005F3814"/>
    <w:rsid w:val="005F47A6"/>
    <w:rsid w:val="005F55E0"/>
    <w:rsid w:val="005F5B47"/>
    <w:rsid w:val="005F60D1"/>
    <w:rsid w:val="005F6D0A"/>
    <w:rsid w:val="005F6DA0"/>
    <w:rsid w:val="00600509"/>
    <w:rsid w:val="00600CD5"/>
    <w:rsid w:val="00601116"/>
    <w:rsid w:val="006011EA"/>
    <w:rsid w:val="00601227"/>
    <w:rsid w:val="00601B65"/>
    <w:rsid w:val="00601BD4"/>
    <w:rsid w:val="00602C65"/>
    <w:rsid w:val="00602DC1"/>
    <w:rsid w:val="00602ED7"/>
    <w:rsid w:val="00603104"/>
    <w:rsid w:val="0060346C"/>
    <w:rsid w:val="006035BB"/>
    <w:rsid w:val="006038A6"/>
    <w:rsid w:val="00603E9F"/>
    <w:rsid w:val="006041D2"/>
    <w:rsid w:val="00604258"/>
    <w:rsid w:val="0060483B"/>
    <w:rsid w:val="006055A9"/>
    <w:rsid w:val="00605AA9"/>
    <w:rsid w:val="00605C62"/>
    <w:rsid w:val="00605E70"/>
    <w:rsid w:val="0060639E"/>
    <w:rsid w:val="00606B00"/>
    <w:rsid w:val="006073AE"/>
    <w:rsid w:val="00607973"/>
    <w:rsid w:val="006106A7"/>
    <w:rsid w:val="006109D5"/>
    <w:rsid w:val="00610E1D"/>
    <w:rsid w:val="00612DF0"/>
    <w:rsid w:val="006135EF"/>
    <w:rsid w:val="006139EF"/>
    <w:rsid w:val="00614CD1"/>
    <w:rsid w:val="00614FCF"/>
    <w:rsid w:val="00615798"/>
    <w:rsid w:val="00616FAD"/>
    <w:rsid w:val="006170B7"/>
    <w:rsid w:val="00617D97"/>
    <w:rsid w:val="006211A8"/>
    <w:rsid w:val="0062202B"/>
    <w:rsid w:val="006224A4"/>
    <w:rsid w:val="00622BEC"/>
    <w:rsid w:val="006233EE"/>
    <w:rsid w:val="0062428B"/>
    <w:rsid w:val="0062487E"/>
    <w:rsid w:val="00624A16"/>
    <w:rsid w:val="00624EFD"/>
    <w:rsid w:val="00625597"/>
    <w:rsid w:val="006257D7"/>
    <w:rsid w:val="006258A9"/>
    <w:rsid w:val="006258E7"/>
    <w:rsid w:val="006258FF"/>
    <w:rsid w:val="00625FD8"/>
    <w:rsid w:val="0062633E"/>
    <w:rsid w:val="0062637B"/>
    <w:rsid w:val="00626AA3"/>
    <w:rsid w:val="00627B4B"/>
    <w:rsid w:val="00627D49"/>
    <w:rsid w:val="00630212"/>
    <w:rsid w:val="00630A61"/>
    <w:rsid w:val="00630A7C"/>
    <w:rsid w:val="00630AB5"/>
    <w:rsid w:val="00631296"/>
    <w:rsid w:val="0063173B"/>
    <w:rsid w:val="006319D2"/>
    <w:rsid w:val="006324E3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5B70"/>
    <w:rsid w:val="00635E56"/>
    <w:rsid w:val="006362B3"/>
    <w:rsid w:val="006364D7"/>
    <w:rsid w:val="006364E8"/>
    <w:rsid w:val="00636C7D"/>
    <w:rsid w:val="00636DE0"/>
    <w:rsid w:val="00637294"/>
    <w:rsid w:val="00637438"/>
    <w:rsid w:val="006375A5"/>
    <w:rsid w:val="00637ADD"/>
    <w:rsid w:val="00637C33"/>
    <w:rsid w:val="00637C38"/>
    <w:rsid w:val="006402A7"/>
    <w:rsid w:val="00640690"/>
    <w:rsid w:val="00640E07"/>
    <w:rsid w:val="0064103D"/>
    <w:rsid w:val="006411F6"/>
    <w:rsid w:val="00641247"/>
    <w:rsid w:val="00641671"/>
    <w:rsid w:val="00642CFD"/>
    <w:rsid w:val="00642F1C"/>
    <w:rsid w:val="00643614"/>
    <w:rsid w:val="00643A56"/>
    <w:rsid w:val="00643E7F"/>
    <w:rsid w:val="0064536F"/>
    <w:rsid w:val="00645A59"/>
    <w:rsid w:val="00646676"/>
    <w:rsid w:val="006466FB"/>
    <w:rsid w:val="006467E6"/>
    <w:rsid w:val="0064696D"/>
    <w:rsid w:val="006470C0"/>
    <w:rsid w:val="006472E1"/>
    <w:rsid w:val="006476E0"/>
    <w:rsid w:val="006503A0"/>
    <w:rsid w:val="00650E37"/>
    <w:rsid w:val="00650E85"/>
    <w:rsid w:val="00651481"/>
    <w:rsid w:val="0065231E"/>
    <w:rsid w:val="00652869"/>
    <w:rsid w:val="00652D86"/>
    <w:rsid w:val="00652F24"/>
    <w:rsid w:val="00652FB1"/>
    <w:rsid w:val="00652FFF"/>
    <w:rsid w:val="00653F38"/>
    <w:rsid w:val="0065409A"/>
    <w:rsid w:val="00654CCF"/>
    <w:rsid w:val="00655A4E"/>
    <w:rsid w:val="00655D1E"/>
    <w:rsid w:val="00655F0E"/>
    <w:rsid w:val="0065648A"/>
    <w:rsid w:val="0065682D"/>
    <w:rsid w:val="006572F0"/>
    <w:rsid w:val="0065732C"/>
    <w:rsid w:val="006576BC"/>
    <w:rsid w:val="00660670"/>
    <w:rsid w:val="006607D5"/>
    <w:rsid w:val="00661412"/>
    <w:rsid w:val="00661822"/>
    <w:rsid w:val="0066185B"/>
    <w:rsid w:val="006618D7"/>
    <w:rsid w:val="00661EFD"/>
    <w:rsid w:val="006623B1"/>
    <w:rsid w:val="006624FD"/>
    <w:rsid w:val="006625AC"/>
    <w:rsid w:val="006625C9"/>
    <w:rsid w:val="00662B01"/>
    <w:rsid w:val="00662DC9"/>
    <w:rsid w:val="00663245"/>
    <w:rsid w:val="00663994"/>
    <w:rsid w:val="00664540"/>
    <w:rsid w:val="00664AB7"/>
    <w:rsid w:val="00664C81"/>
    <w:rsid w:val="00664F5C"/>
    <w:rsid w:val="006652BE"/>
    <w:rsid w:val="00666086"/>
    <w:rsid w:val="006665CF"/>
    <w:rsid w:val="00666CD0"/>
    <w:rsid w:val="0066702A"/>
    <w:rsid w:val="00667501"/>
    <w:rsid w:val="0066762D"/>
    <w:rsid w:val="00667E42"/>
    <w:rsid w:val="00667F37"/>
    <w:rsid w:val="00670071"/>
    <w:rsid w:val="0067015A"/>
    <w:rsid w:val="0067017C"/>
    <w:rsid w:val="00670DDA"/>
    <w:rsid w:val="00670FE6"/>
    <w:rsid w:val="00671C37"/>
    <w:rsid w:val="00671DF9"/>
    <w:rsid w:val="00671E11"/>
    <w:rsid w:val="00671EA6"/>
    <w:rsid w:val="00672CB9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693"/>
    <w:rsid w:val="00676857"/>
    <w:rsid w:val="00676F06"/>
    <w:rsid w:val="00677925"/>
    <w:rsid w:val="006803ED"/>
    <w:rsid w:val="0068048F"/>
    <w:rsid w:val="006804BC"/>
    <w:rsid w:val="0068124F"/>
    <w:rsid w:val="0068169C"/>
    <w:rsid w:val="006818A4"/>
    <w:rsid w:val="00681A45"/>
    <w:rsid w:val="00681DBD"/>
    <w:rsid w:val="0068212A"/>
    <w:rsid w:val="00682166"/>
    <w:rsid w:val="006822C1"/>
    <w:rsid w:val="006829FD"/>
    <w:rsid w:val="00682E86"/>
    <w:rsid w:val="006834E5"/>
    <w:rsid w:val="006842CA"/>
    <w:rsid w:val="006846E2"/>
    <w:rsid w:val="0068496B"/>
    <w:rsid w:val="00684CA7"/>
    <w:rsid w:val="00684F99"/>
    <w:rsid w:val="006853D4"/>
    <w:rsid w:val="006858FC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B0F"/>
    <w:rsid w:val="00690C7E"/>
    <w:rsid w:val="00690E94"/>
    <w:rsid w:val="00691320"/>
    <w:rsid w:val="00691E2A"/>
    <w:rsid w:val="0069247D"/>
    <w:rsid w:val="00692561"/>
    <w:rsid w:val="006931FF"/>
    <w:rsid w:val="00693921"/>
    <w:rsid w:val="00693F7D"/>
    <w:rsid w:val="00694270"/>
    <w:rsid w:val="006944F3"/>
    <w:rsid w:val="00694C3E"/>
    <w:rsid w:val="006950E8"/>
    <w:rsid w:val="00695F8B"/>
    <w:rsid w:val="00696093"/>
    <w:rsid w:val="00696411"/>
    <w:rsid w:val="006973F6"/>
    <w:rsid w:val="006975A7"/>
    <w:rsid w:val="006A0D77"/>
    <w:rsid w:val="006A0DF4"/>
    <w:rsid w:val="006A0EFA"/>
    <w:rsid w:val="006A14F4"/>
    <w:rsid w:val="006A196A"/>
    <w:rsid w:val="006A1DA3"/>
    <w:rsid w:val="006A216A"/>
    <w:rsid w:val="006A2EEE"/>
    <w:rsid w:val="006A3441"/>
    <w:rsid w:val="006A409D"/>
    <w:rsid w:val="006A458B"/>
    <w:rsid w:val="006A4807"/>
    <w:rsid w:val="006A4E28"/>
    <w:rsid w:val="006A5A0B"/>
    <w:rsid w:val="006A5E1B"/>
    <w:rsid w:val="006A5E51"/>
    <w:rsid w:val="006A5E84"/>
    <w:rsid w:val="006A618B"/>
    <w:rsid w:val="006A6BB4"/>
    <w:rsid w:val="006A6D0F"/>
    <w:rsid w:val="006A72E3"/>
    <w:rsid w:val="006A7FFB"/>
    <w:rsid w:val="006B05A2"/>
    <w:rsid w:val="006B0687"/>
    <w:rsid w:val="006B08FE"/>
    <w:rsid w:val="006B10A5"/>
    <w:rsid w:val="006B2238"/>
    <w:rsid w:val="006B26E9"/>
    <w:rsid w:val="006B28E9"/>
    <w:rsid w:val="006B2CD5"/>
    <w:rsid w:val="006B3459"/>
    <w:rsid w:val="006B35D1"/>
    <w:rsid w:val="006B39A2"/>
    <w:rsid w:val="006B4444"/>
    <w:rsid w:val="006B4BAB"/>
    <w:rsid w:val="006B4BAD"/>
    <w:rsid w:val="006B4EA9"/>
    <w:rsid w:val="006B5095"/>
    <w:rsid w:val="006B6977"/>
    <w:rsid w:val="006B6B0E"/>
    <w:rsid w:val="006B6D8A"/>
    <w:rsid w:val="006C0399"/>
    <w:rsid w:val="006C0925"/>
    <w:rsid w:val="006C0BEA"/>
    <w:rsid w:val="006C0CBB"/>
    <w:rsid w:val="006C0D75"/>
    <w:rsid w:val="006C14F9"/>
    <w:rsid w:val="006C1952"/>
    <w:rsid w:val="006C22D2"/>
    <w:rsid w:val="006C2A38"/>
    <w:rsid w:val="006C2B1C"/>
    <w:rsid w:val="006C2BF7"/>
    <w:rsid w:val="006C3B93"/>
    <w:rsid w:val="006C3FC9"/>
    <w:rsid w:val="006C5177"/>
    <w:rsid w:val="006C518B"/>
    <w:rsid w:val="006C6EE7"/>
    <w:rsid w:val="006C7D48"/>
    <w:rsid w:val="006D0137"/>
    <w:rsid w:val="006D01CE"/>
    <w:rsid w:val="006D03E4"/>
    <w:rsid w:val="006D0555"/>
    <w:rsid w:val="006D110A"/>
    <w:rsid w:val="006D1EC3"/>
    <w:rsid w:val="006D2ADE"/>
    <w:rsid w:val="006D2CF9"/>
    <w:rsid w:val="006D2DFD"/>
    <w:rsid w:val="006D31BC"/>
    <w:rsid w:val="006D348F"/>
    <w:rsid w:val="006D3FD3"/>
    <w:rsid w:val="006D4697"/>
    <w:rsid w:val="006D56AD"/>
    <w:rsid w:val="006D58D9"/>
    <w:rsid w:val="006D62E3"/>
    <w:rsid w:val="006D63B9"/>
    <w:rsid w:val="006E059F"/>
    <w:rsid w:val="006E0BDC"/>
    <w:rsid w:val="006E13D1"/>
    <w:rsid w:val="006E22A7"/>
    <w:rsid w:val="006E26CF"/>
    <w:rsid w:val="006E2981"/>
    <w:rsid w:val="006E30D6"/>
    <w:rsid w:val="006E3D74"/>
    <w:rsid w:val="006E52A1"/>
    <w:rsid w:val="006E6652"/>
    <w:rsid w:val="006E67EB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D32"/>
    <w:rsid w:val="006F2D22"/>
    <w:rsid w:val="006F310D"/>
    <w:rsid w:val="006F3589"/>
    <w:rsid w:val="006F3ADC"/>
    <w:rsid w:val="006F402D"/>
    <w:rsid w:val="006F4254"/>
    <w:rsid w:val="006F42B0"/>
    <w:rsid w:val="006F4583"/>
    <w:rsid w:val="006F4B34"/>
    <w:rsid w:val="006F4C78"/>
    <w:rsid w:val="006F5B4E"/>
    <w:rsid w:val="006F5FDF"/>
    <w:rsid w:val="006F63D1"/>
    <w:rsid w:val="006F70EB"/>
    <w:rsid w:val="006F7B66"/>
    <w:rsid w:val="00700297"/>
    <w:rsid w:val="007004E7"/>
    <w:rsid w:val="00700930"/>
    <w:rsid w:val="0070118B"/>
    <w:rsid w:val="007012DE"/>
    <w:rsid w:val="007013CA"/>
    <w:rsid w:val="007013E1"/>
    <w:rsid w:val="0070174B"/>
    <w:rsid w:val="007020A0"/>
    <w:rsid w:val="00702CF1"/>
    <w:rsid w:val="00702FAE"/>
    <w:rsid w:val="0070320C"/>
    <w:rsid w:val="00703547"/>
    <w:rsid w:val="00703A4A"/>
    <w:rsid w:val="00703B4A"/>
    <w:rsid w:val="00703C0A"/>
    <w:rsid w:val="00703C6D"/>
    <w:rsid w:val="00704014"/>
    <w:rsid w:val="007051C7"/>
    <w:rsid w:val="00705D03"/>
    <w:rsid w:val="00705F9F"/>
    <w:rsid w:val="00705FB5"/>
    <w:rsid w:val="00706014"/>
    <w:rsid w:val="0070682C"/>
    <w:rsid w:val="00707570"/>
    <w:rsid w:val="00707618"/>
    <w:rsid w:val="00707A3A"/>
    <w:rsid w:val="007100F9"/>
    <w:rsid w:val="00710282"/>
    <w:rsid w:val="007106D4"/>
    <w:rsid w:val="00710BCC"/>
    <w:rsid w:val="00711275"/>
    <w:rsid w:val="00711888"/>
    <w:rsid w:val="00711E13"/>
    <w:rsid w:val="007126C7"/>
    <w:rsid w:val="00712A7A"/>
    <w:rsid w:val="00712EDA"/>
    <w:rsid w:val="00713ECD"/>
    <w:rsid w:val="007143F8"/>
    <w:rsid w:val="00715DFF"/>
    <w:rsid w:val="00715FD6"/>
    <w:rsid w:val="007160DF"/>
    <w:rsid w:val="007162D8"/>
    <w:rsid w:val="0071705B"/>
    <w:rsid w:val="007172E3"/>
    <w:rsid w:val="007173F4"/>
    <w:rsid w:val="007178D3"/>
    <w:rsid w:val="00720213"/>
    <w:rsid w:val="007202E7"/>
    <w:rsid w:val="00720475"/>
    <w:rsid w:val="007204E5"/>
    <w:rsid w:val="0072059D"/>
    <w:rsid w:val="00721143"/>
    <w:rsid w:val="0072149D"/>
    <w:rsid w:val="00722101"/>
    <w:rsid w:val="0072256E"/>
    <w:rsid w:val="007227FE"/>
    <w:rsid w:val="00722D1C"/>
    <w:rsid w:val="00722DD1"/>
    <w:rsid w:val="007230DA"/>
    <w:rsid w:val="0072313E"/>
    <w:rsid w:val="007236FF"/>
    <w:rsid w:val="00723BD3"/>
    <w:rsid w:val="00723C15"/>
    <w:rsid w:val="007243C4"/>
    <w:rsid w:val="007249DE"/>
    <w:rsid w:val="00724B19"/>
    <w:rsid w:val="00724B5C"/>
    <w:rsid w:val="00725709"/>
    <w:rsid w:val="00725864"/>
    <w:rsid w:val="00725A3E"/>
    <w:rsid w:val="00725BFD"/>
    <w:rsid w:val="007260AC"/>
    <w:rsid w:val="0072676B"/>
    <w:rsid w:val="00726962"/>
    <w:rsid w:val="00726C93"/>
    <w:rsid w:val="00727F52"/>
    <w:rsid w:val="00727FDB"/>
    <w:rsid w:val="00730444"/>
    <w:rsid w:val="007309E7"/>
    <w:rsid w:val="00730C41"/>
    <w:rsid w:val="00730CD4"/>
    <w:rsid w:val="00731064"/>
    <w:rsid w:val="00731284"/>
    <w:rsid w:val="007313AB"/>
    <w:rsid w:val="00731587"/>
    <w:rsid w:val="00731E2B"/>
    <w:rsid w:val="00731F00"/>
    <w:rsid w:val="00732A51"/>
    <w:rsid w:val="00732F45"/>
    <w:rsid w:val="0073442B"/>
    <w:rsid w:val="00734642"/>
    <w:rsid w:val="0073474B"/>
    <w:rsid w:val="00734850"/>
    <w:rsid w:val="007349E6"/>
    <w:rsid w:val="00735506"/>
    <w:rsid w:val="0073555B"/>
    <w:rsid w:val="0073580A"/>
    <w:rsid w:val="0073613C"/>
    <w:rsid w:val="00736418"/>
    <w:rsid w:val="007375A2"/>
    <w:rsid w:val="007401FE"/>
    <w:rsid w:val="007405B2"/>
    <w:rsid w:val="0074067F"/>
    <w:rsid w:val="00740832"/>
    <w:rsid w:val="007412C6"/>
    <w:rsid w:val="0074151D"/>
    <w:rsid w:val="00743028"/>
    <w:rsid w:val="007433FE"/>
    <w:rsid w:val="007455FD"/>
    <w:rsid w:val="00746086"/>
    <w:rsid w:val="007460F5"/>
    <w:rsid w:val="00746659"/>
    <w:rsid w:val="0074691A"/>
    <w:rsid w:val="00746A8D"/>
    <w:rsid w:val="0074730B"/>
    <w:rsid w:val="0075048C"/>
    <w:rsid w:val="00750F78"/>
    <w:rsid w:val="0075175D"/>
    <w:rsid w:val="00752717"/>
    <w:rsid w:val="00752A90"/>
    <w:rsid w:val="00752F4E"/>
    <w:rsid w:val="0075348F"/>
    <w:rsid w:val="0075373E"/>
    <w:rsid w:val="00753902"/>
    <w:rsid w:val="00754998"/>
    <w:rsid w:val="00754C7C"/>
    <w:rsid w:val="00755F8D"/>
    <w:rsid w:val="00756365"/>
    <w:rsid w:val="007564E4"/>
    <w:rsid w:val="00756832"/>
    <w:rsid w:val="00757052"/>
    <w:rsid w:val="00757E6B"/>
    <w:rsid w:val="0076020B"/>
    <w:rsid w:val="00760478"/>
    <w:rsid w:val="00760E80"/>
    <w:rsid w:val="00760F56"/>
    <w:rsid w:val="007613F5"/>
    <w:rsid w:val="00761485"/>
    <w:rsid w:val="007615CB"/>
    <w:rsid w:val="00762A13"/>
    <w:rsid w:val="007633C9"/>
    <w:rsid w:val="00763B3C"/>
    <w:rsid w:val="00763EF1"/>
    <w:rsid w:val="00765261"/>
    <w:rsid w:val="0076662D"/>
    <w:rsid w:val="00767101"/>
    <w:rsid w:val="007677ED"/>
    <w:rsid w:val="0076783D"/>
    <w:rsid w:val="00767AB7"/>
    <w:rsid w:val="0077025D"/>
    <w:rsid w:val="00771760"/>
    <w:rsid w:val="00771FFA"/>
    <w:rsid w:val="007722D2"/>
    <w:rsid w:val="0077237F"/>
    <w:rsid w:val="007725F9"/>
    <w:rsid w:val="00773858"/>
    <w:rsid w:val="007739FC"/>
    <w:rsid w:val="00773C59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D17"/>
    <w:rsid w:val="00781E6B"/>
    <w:rsid w:val="00782217"/>
    <w:rsid w:val="00782777"/>
    <w:rsid w:val="0078327E"/>
    <w:rsid w:val="0078349C"/>
    <w:rsid w:val="007835B8"/>
    <w:rsid w:val="0078369B"/>
    <w:rsid w:val="00783B37"/>
    <w:rsid w:val="0078457B"/>
    <w:rsid w:val="007849D5"/>
    <w:rsid w:val="00784BAF"/>
    <w:rsid w:val="00784FFC"/>
    <w:rsid w:val="007862BE"/>
    <w:rsid w:val="007865DE"/>
    <w:rsid w:val="00786B93"/>
    <w:rsid w:val="00787051"/>
    <w:rsid w:val="00787640"/>
    <w:rsid w:val="007876E4"/>
    <w:rsid w:val="00787B0B"/>
    <w:rsid w:val="007906C3"/>
    <w:rsid w:val="007909D7"/>
    <w:rsid w:val="00790DA3"/>
    <w:rsid w:val="00790F4F"/>
    <w:rsid w:val="0079129A"/>
    <w:rsid w:val="00791731"/>
    <w:rsid w:val="007917B8"/>
    <w:rsid w:val="00791A5B"/>
    <w:rsid w:val="00792284"/>
    <w:rsid w:val="00792333"/>
    <w:rsid w:val="007923AE"/>
    <w:rsid w:val="007925CC"/>
    <w:rsid w:val="00792652"/>
    <w:rsid w:val="00793675"/>
    <w:rsid w:val="007936B0"/>
    <w:rsid w:val="00793E48"/>
    <w:rsid w:val="00794346"/>
    <w:rsid w:val="0079566B"/>
    <w:rsid w:val="00795745"/>
    <w:rsid w:val="00795C1D"/>
    <w:rsid w:val="00795DE5"/>
    <w:rsid w:val="00796029"/>
    <w:rsid w:val="0079602D"/>
    <w:rsid w:val="0079653C"/>
    <w:rsid w:val="00796CD9"/>
    <w:rsid w:val="00797D96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D6F"/>
    <w:rsid w:val="007A2E87"/>
    <w:rsid w:val="007A311E"/>
    <w:rsid w:val="007A3290"/>
    <w:rsid w:val="007A4162"/>
    <w:rsid w:val="007A425B"/>
    <w:rsid w:val="007A457B"/>
    <w:rsid w:val="007A47B7"/>
    <w:rsid w:val="007A48CE"/>
    <w:rsid w:val="007A50E1"/>
    <w:rsid w:val="007A563B"/>
    <w:rsid w:val="007A5990"/>
    <w:rsid w:val="007A59B4"/>
    <w:rsid w:val="007A5AFB"/>
    <w:rsid w:val="007A5E92"/>
    <w:rsid w:val="007A6299"/>
    <w:rsid w:val="007A79C5"/>
    <w:rsid w:val="007A7C00"/>
    <w:rsid w:val="007A7CDC"/>
    <w:rsid w:val="007A7E14"/>
    <w:rsid w:val="007B0745"/>
    <w:rsid w:val="007B0804"/>
    <w:rsid w:val="007B0DF6"/>
    <w:rsid w:val="007B0FAA"/>
    <w:rsid w:val="007B1256"/>
    <w:rsid w:val="007B1CF7"/>
    <w:rsid w:val="007B1D11"/>
    <w:rsid w:val="007B223D"/>
    <w:rsid w:val="007B2431"/>
    <w:rsid w:val="007B28A2"/>
    <w:rsid w:val="007B2B55"/>
    <w:rsid w:val="007B3244"/>
    <w:rsid w:val="007B3676"/>
    <w:rsid w:val="007B4037"/>
    <w:rsid w:val="007B4124"/>
    <w:rsid w:val="007B4A5E"/>
    <w:rsid w:val="007B53A6"/>
    <w:rsid w:val="007B59B1"/>
    <w:rsid w:val="007B6C76"/>
    <w:rsid w:val="007B7496"/>
    <w:rsid w:val="007B7EDA"/>
    <w:rsid w:val="007C11E4"/>
    <w:rsid w:val="007C184F"/>
    <w:rsid w:val="007C1FE3"/>
    <w:rsid w:val="007C24C7"/>
    <w:rsid w:val="007C2630"/>
    <w:rsid w:val="007C2739"/>
    <w:rsid w:val="007C2751"/>
    <w:rsid w:val="007C289D"/>
    <w:rsid w:val="007C2AE5"/>
    <w:rsid w:val="007C2ED0"/>
    <w:rsid w:val="007C3F63"/>
    <w:rsid w:val="007C3FCB"/>
    <w:rsid w:val="007C430A"/>
    <w:rsid w:val="007C4632"/>
    <w:rsid w:val="007C4A93"/>
    <w:rsid w:val="007C5270"/>
    <w:rsid w:val="007C5584"/>
    <w:rsid w:val="007C6341"/>
    <w:rsid w:val="007C6D9E"/>
    <w:rsid w:val="007C7DF2"/>
    <w:rsid w:val="007D0218"/>
    <w:rsid w:val="007D06CB"/>
    <w:rsid w:val="007D07CA"/>
    <w:rsid w:val="007D0C44"/>
    <w:rsid w:val="007D2CB0"/>
    <w:rsid w:val="007D2D56"/>
    <w:rsid w:val="007D2DD0"/>
    <w:rsid w:val="007D3301"/>
    <w:rsid w:val="007D380A"/>
    <w:rsid w:val="007D4357"/>
    <w:rsid w:val="007D43E9"/>
    <w:rsid w:val="007D4B40"/>
    <w:rsid w:val="007D50A2"/>
    <w:rsid w:val="007D526F"/>
    <w:rsid w:val="007D5B85"/>
    <w:rsid w:val="007D5D29"/>
    <w:rsid w:val="007D61DB"/>
    <w:rsid w:val="007D62C6"/>
    <w:rsid w:val="007D655D"/>
    <w:rsid w:val="007D6E2E"/>
    <w:rsid w:val="007D7428"/>
    <w:rsid w:val="007D7734"/>
    <w:rsid w:val="007D776E"/>
    <w:rsid w:val="007D7A91"/>
    <w:rsid w:val="007D7DB7"/>
    <w:rsid w:val="007E1489"/>
    <w:rsid w:val="007E1881"/>
    <w:rsid w:val="007E1A0E"/>
    <w:rsid w:val="007E212C"/>
    <w:rsid w:val="007E344B"/>
    <w:rsid w:val="007E3704"/>
    <w:rsid w:val="007E4062"/>
    <w:rsid w:val="007E4656"/>
    <w:rsid w:val="007E4CEA"/>
    <w:rsid w:val="007E54CB"/>
    <w:rsid w:val="007E56F4"/>
    <w:rsid w:val="007E5863"/>
    <w:rsid w:val="007E5BB1"/>
    <w:rsid w:val="007E61D7"/>
    <w:rsid w:val="007E670B"/>
    <w:rsid w:val="007E6BFB"/>
    <w:rsid w:val="007E6C43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57F"/>
    <w:rsid w:val="00800662"/>
    <w:rsid w:val="008006AF"/>
    <w:rsid w:val="008012B9"/>
    <w:rsid w:val="0080153E"/>
    <w:rsid w:val="00801D4B"/>
    <w:rsid w:val="00801FBA"/>
    <w:rsid w:val="0080242F"/>
    <w:rsid w:val="008027FA"/>
    <w:rsid w:val="00803597"/>
    <w:rsid w:val="00803A30"/>
    <w:rsid w:val="008049FB"/>
    <w:rsid w:val="00804DEF"/>
    <w:rsid w:val="00804E1E"/>
    <w:rsid w:val="00804F2D"/>
    <w:rsid w:val="0080527E"/>
    <w:rsid w:val="00805924"/>
    <w:rsid w:val="00805994"/>
    <w:rsid w:val="008064E3"/>
    <w:rsid w:val="008066EC"/>
    <w:rsid w:val="0080716C"/>
    <w:rsid w:val="0080743E"/>
    <w:rsid w:val="008074C3"/>
    <w:rsid w:val="00807A07"/>
    <w:rsid w:val="0081001C"/>
    <w:rsid w:val="00810469"/>
    <w:rsid w:val="00810B0A"/>
    <w:rsid w:val="00810ECE"/>
    <w:rsid w:val="008119BF"/>
    <w:rsid w:val="00812113"/>
    <w:rsid w:val="0081331C"/>
    <w:rsid w:val="00813CDD"/>
    <w:rsid w:val="00814452"/>
    <w:rsid w:val="0081518C"/>
    <w:rsid w:val="0081576E"/>
    <w:rsid w:val="00815CBB"/>
    <w:rsid w:val="00815D32"/>
    <w:rsid w:val="0081657A"/>
    <w:rsid w:val="008166C9"/>
    <w:rsid w:val="0081759D"/>
    <w:rsid w:val="00817B04"/>
    <w:rsid w:val="00817F2D"/>
    <w:rsid w:val="00820163"/>
    <w:rsid w:val="0082069F"/>
    <w:rsid w:val="00820C03"/>
    <w:rsid w:val="00820CAE"/>
    <w:rsid w:val="00820CB1"/>
    <w:rsid w:val="00820CBE"/>
    <w:rsid w:val="00820D4A"/>
    <w:rsid w:val="00821120"/>
    <w:rsid w:val="00821698"/>
    <w:rsid w:val="00822A5F"/>
    <w:rsid w:val="00822E03"/>
    <w:rsid w:val="00822EF0"/>
    <w:rsid w:val="008230A4"/>
    <w:rsid w:val="00823412"/>
    <w:rsid w:val="008234CC"/>
    <w:rsid w:val="008248A4"/>
    <w:rsid w:val="0082505B"/>
    <w:rsid w:val="008252FE"/>
    <w:rsid w:val="008263A5"/>
    <w:rsid w:val="00826DD9"/>
    <w:rsid w:val="008274FC"/>
    <w:rsid w:val="00827842"/>
    <w:rsid w:val="008278B6"/>
    <w:rsid w:val="00827D81"/>
    <w:rsid w:val="0083011C"/>
    <w:rsid w:val="0083098F"/>
    <w:rsid w:val="00830E79"/>
    <w:rsid w:val="0083170B"/>
    <w:rsid w:val="008319C7"/>
    <w:rsid w:val="00832017"/>
    <w:rsid w:val="00832328"/>
    <w:rsid w:val="0083252E"/>
    <w:rsid w:val="008325BC"/>
    <w:rsid w:val="00832777"/>
    <w:rsid w:val="00832B50"/>
    <w:rsid w:val="00832BA6"/>
    <w:rsid w:val="00833884"/>
    <w:rsid w:val="00833E5D"/>
    <w:rsid w:val="008340E3"/>
    <w:rsid w:val="008344AB"/>
    <w:rsid w:val="008348B5"/>
    <w:rsid w:val="00834974"/>
    <w:rsid w:val="00834B77"/>
    <w:rsid w:val="00835028"/>
    <w:rsid w:val="0083549F"/>
    <w:rsid w:val="00835883"/>
    <w:rsid w:val="00835D41"/>
    <w:rsid w:val="0083686A"/>
    <w:rsid w:val="00836DCA"/>
    <w:rsid w:val="008371B1"/>
    <w:rsid w:val="00837C36"/>
    <w:rsid w:val="00837D64"/>
    <w:rsid w:val="008402A1"/>
    <w:rsid w:val="00841255"/>
    <w:rsid w:val="0084126B"/>
    <w:rsid w:val="0084134A"/>
    <w:rsid w:val="008418A8"/>
    <w:rsid w:val="00841F44"/>
    <w:rsid w:val="00841FFC"/>
    <w:rsid w:val="00842100"/>
    <w:rsid w:val="00842166"/>
    <w:rsid w:val="00842CC6"/>
    <w:rsid w:val="00843114"/>
    <w:rsid w:val="0084480A"/>
    <w:rsid w:val="00844D65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47FEB"/>
    <w:rsid w:val="0085028F"/>
    <w:rsid w:val="00850616"/>
    <w:rsid w:val="00850895"/>
    <w:rsid w:val="00850CE0"/>
    <w:rsid w:val="00850EB7"/>
    <w:rsid w:val="00851964"/>
    <w:rsid w:val="00851DCF"/>
    <w:rsid w:val="00852307"/>
    <w:rsid w:val="008524EA"/>
    <w:rsid w:val="00852734"/>
    <w:rsid w:val="00852736"/>
    <w:rsid w:val="00852B47"/>
    <w:rsid w:val="0085348F"/>
    <w:rsid w:val="00853D2D"/>
    <w:rsid w:val="00853FE7"/>
    <w:rsid w:val="0085450D"/>
    <w:rsid w:val="0085452C"/>
    <w:rsid w:val="0085462A"/>
    <w:rsid w:val="008546C6"/>
    <w:rsid w:val="008551A7"/>
    <w:rsid w:val="008556AB"/>
    <w:rsid w:val="00855C9D"/>
    <w:rsid w:val="00857D61"/>
    <w:rsid w:val="008602D0"/>
    <w:rsid w:val="00860479"/>
    <w:rsid w:val="008610C6"/>
    <w:rsid w:val="008620E7"/>
    <w:rsid w:val="008627F9"/>
    <w:rsid w:val="0086292A"/>
    <w:rsid w:val="00862C9D"/>
    <w:rsid w:val="008632B9"/>
    <w:rsid w:val="0086362F"/>
    <w:rsid w:val="00863C68"/>
    <w:rsid w:val="00864AA8"/>
    <w:rsid w:val="00864D11"/>
    <w:rsid w:val="00865B7B"/>
    <w:rsid w:val="0086651B"/>
    <w:rsid w:val="008669CE"/>
    <w:rsid w:val="00866F53"/>
    <w:rsid w:val="0086724A"/>
    <w:rsid w:val="0086731A"/>
    <w:rsid w:val="0086786A"/>
    <w:rsid w:val="008679F7"/>
    <w:rsid w:val="00867B17"/>
    <w:rsid w:val="00867BDE"/>
    <w:rsid w:val="00870172"/>
    <w:rsid w:val="008702AB"/>
    <w:rsid w:val="00870460"/>
    <w:rsid w:val="008706DF"/>
    <w:rsid w:val="00870932"/>
    <w:rsid w:val="00870B23"/>
    <w:rsid w:val="00870C3A"/>
    <w:rsid w:val="00870E3E"/>
    <w:rsid w:val="00870E7D"/>
    <w:rsid w:val="008714D5"/>
    <w:rsid w:val="00871A5F"/>
    <w:rsid w:val="00872917"/>
    <w:rsid w:val="00872B2D"/>
    <w:rsid w:val="00872BC1"/>
    <w:rsid w:val="00872C28"/>
    <w:rsid w:val="00872DC9"/>
    <w:rsid w:val="00873020"/>
    <w:rsid w:val="008743F3"/>
    <w:rsid w:val="0087444A"/>
    <w:rsid w:val="00874907"/>
    <w:rsid w:val="00874A4F"/>
    <w:rsid w:val="00874ADE"/>
    <w:rsid w:val="00874C43"/>
    <w:rsid w:val="00875139"/>
    <w:rsid w:val="008752B9"/>
    <w:rsid w:val="00875410"/>
    <w:rsid w:val="0087569A"/>
    <w:rsid w:val="00876929"/>
    <w:rsid w:val="008769E3"/>
    <w:rsid w:val="00876B40"/>
    <w:rsid w:val="008773AC"/>
    <w:rsid w:val="00877B72"/>
    <w:rsid w:val="00880094"/>
    <w:rsid w:val="00880425"/>
    <w:rsid w:val="00880B0D"/>
    <w:rsid w:val="00881658"/>
    <w:rsid w:val="00881D88"/>
    <w:rsid w:val="00881EE5"/>
    <w:rsid w:val="00881F5B"/>
    <w:rsid w:val="008821F0"/>
    <w:rsid w:val="008822D5"/>
    <w:rsid w:val="008826F7"/>
    <w:rsid w:val="00882716"/>
    <w:rsid w:val="008827DA"/>
    <w:rsid w:val="00882886"/>
    <w:rsid w:val="00882FDA"/>
    <w:rsid w:val="00883178"/>
    <w:rsid w:val="0088321C"/>
    <w:rsid w:val="008836B8"/>
    <w:rsid w:val="00883DD0"/>
    <w:rsid w:val="00883F3B"/>
    <w:rsid w:val="008846E0"/>
    <w:rsid w:val="00885226"/>
    <w:rsid w:val="00885499"/>
    <w:rsid w:val="0088573F"/>
    <w:rsid w:val="008868B1"/>
    <w:rsid w:val="008870EC"/>
    <w:rsid w:val="008872E0"/>
    <w:rsid w:val="00887AFB"/>
    <w:rsid w:val="00887C46"/>
    <w:rsid w:val="00887F6A"/>
    <w:rsid w:val="00890503"/>
    <w:rsid w:val="008908D5"/>
    <w:rsid w:val="00890CEA"/>
    <w:rsid w:val="00890E7E"/>
    <w:rsid w:val="008914ED"/>
    <w:rsid w:val="0089239C"/>
    <w:rsid w:val="008926FE"/>
    <w:rsid w:val="0089365F"/>
    <w:rsid w:val="00894984"/>
    <w:rsid w:val="00894BE7"/>
    <w:rsid w:val="00894FF0"/>
    <w:rsid w:val="00895074"/>
    <w:rsid w:val="0089558A"/>
    <w:rsid w:val="00896937"/>
    <w:rsid w:val="00896CB5"/>
    <w:rsid w:val="008976FE"/>
    <w:rsid w:val="00897BBB"/>
    <w:rsid w:val="00897C5A"/>
    <w:rsid w:val="008A1D0A"/>
    <w:rsid w:val="008A1DD7"/>
    <w:rsid w:val="008A338F"/>
    <w:rsid w:val="008A36E4"/>
    <w:rsid w:val="008A4146"/>
    <w:rsid w:val="008A416F"/>
    <w:rsid w:val="008A4614"/>
    <w:rsid w:val="008A5008"/>
    <w:rsid w:val="008A5258"/>
    <w:rsid w:val="008A539E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0F7"/>
    <w:rsid w:val="008B4815"/>
    <w:rsid w:val="008B48CD"/>
    <w:rsid w:val="008B4EDE"/>
    <w:rsid w:val="008B5290"/>
    <w:rsid w:val="008B586D"/>
    <w:rsid w:val="008B5872"/>
    <w:rsid w:val="008B6705"/>
    <w:rsid w:val="008B69D6"/>
    <w:rsid w:val="008B6D07"/>
    <w:rsid w:val="008B77E6"/>
    <w:rsid w:val="008B7D3B"/>
    <w:rsid w:val="008C0FEE"/>
    <w:rsid w:val="008C1AD6"/>
    <w:rsid w:val="008C1DC0"/>
    <w:rsid w:val="008C2658"/>
    <w:rsid w:val="008C2964"/>
    <w:rsid w:val="008C2C58"/>
    <w:rsid w:val="008C2DC0"/>
    <w:rsid w:val="008C375E"/>
    <w:rsid w:val="008C4C4D"/>
    <w:rsid w:val="008C62C8"/>
    <w:rsid w:val="008C6EF2"/>
    <w:rsid w:val="008C732C"/>
    <w:rsid w:val="008D0543"/>
    <w:rsid w:val="008D0F58"/>
    <w:rsid w:val="008D1163"/>
    <w:rsid w:val="008D1EA2"/>
    <w:rsid w:val="008D2946"/>
    <w:rsid w:val="008D3440"/>
    <w:rsid w:val="008D3C06"/>
    <w:rsid w:val="008D4476"/>
    <w:rsid w:val="008D4596"/>
    <w:rsid w:val="008D50F9"/>
    <w:rsid w:val="008D51B2"/>
    <w:rsid w:val="008D6787"/>
    <w:rsid w:val="008D707B"/>
    <w:rsid w:val="008E06FE"/>
    <w:rsid w:val="008E0B5A"/>
    <w:rsid w:val="008E0F52"/>
    <w:rsid w:val="008E103B"/>
    <w:rsid w:val="008E13F3"/>
    <w:rsid w:val="008E14E7"/>
    <w:rsid w:val="008E1644"/>
    <w:rsid w:val="008E1A57"/>
    <w:rsid w:val="008E1D83"/>
    <w:rsid w:val="008E1FA7"/>
    <w:rsid w:val="008E22D5"/>
    <w:rsid w:val="008E26C5"/>
    <w:rsid w:val="008E39E6"/>
    <w:rsid w:val="008E4461"/>
    <w:rsid w:val="008E4D92"/>
    <w:rsid w:val="008E5029"/>
    <w:rsid w:val="008E55F5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3FC"/>
    <w:rsid w:val="008F15C3"/>
    <w:rsid w:val="008F1E35"/>
    <w:rsid w:val="008F2E9B"/>
    <w:rsid w:val="008F2F9D"/>
    <w:rsid w:val="008F315F"/>
    <w:rsid w:val="008F3415"/>
    <w:rsid w:val="008F3545"/>
    <w:rsid w:val="008F3700"/>
    <w:rsid w:val="008F3B07"/>
    <w:rsid w:val="008F42A5"/>
    <w:rsid w:val="008F4992"/>
    <w:rsid w:val="008F56D8"/>
    <w:rsid w:val="008F5959"/>
    <w:rsid w:val="008F6514"/>
    <w:rsid w:val="008F6919"/>
    <w:rsid w:val="008F7A73"/>
    <w:rsid w:val="008F7BF0"/>
    <w:rsid w:val="009007BB"/>
    <w:rsid w:val="0090140C"/>
    <w:rsid w:val="00901C0D"/>
    <w:rsid w:val="00902C20"/>
    <w:rsid w:val="00902E5B"/>
    <w:rsid w:val="00903166"/>
    <w:rsid w:val="00903329"/>
    <w:rsid w:val="0090350E"/>
    <w:rsid w:val="00903D87"/>
    <w:rsid w:val="00904A84"/>
    <w:rsid w:val="00904B3D"/>
    <w:rsid w:val="00905124"/>
    <w:rsid w:val="009058A0"/>
    <w:rsid w:val="00905C29"/>
    <w:rsid w:val="00905D35"/>
    <w:rsid w:val="00905F83"/>
    <w:rsid w:val="00906721"/>
    <w:rsid w:val="009068FB"/>
    <w:rsid w:val="00906DA6"/>
    <w:rsid w:val="009077B9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1B"/>
    <w:rsid w:val="00915531"/>
    <w:rsid w:val="00915849"/>
    <w:rsid w:val="009159A4"/>
    <w:rsid w:val="00915A53"/>
    <w:rsid w:val="00915B81"/>
    <w:rsid w:val="00915E52"/>
    <w:rsid w:val="00916D90"/>
    <w:rsid w:val="0092067F"/>
    <w:rsid w:val="009206D7"/>
    <w:rsid w:val="00920AD8"/>
    <w:rsid w:val="0092101F"/>
    <w:rsid w:val="009216CA"/>
    <w:rsid w:val="00921AB3"/>
    <w:rsid w:val="00921F0F"/>
    <w:rsid w:val="009227EA"/>
    <w:rsid w:val="00922B26"/>
    <w:rsid w:val="00922CFC"/>
    <w:rsid w:val="009239C1"/>
    <w:rsid w:val="00925776"/>
    <w:rsid w:val="00926359"/>
    <w:rsid w:val="009271A4"/>
    <w:rsid w:val="009276EA"/>
    <w:rsid w:val="00927C14"/>
    <w:rsid w:val="00927E04"/>
    <w:rsid w:val="00930C42"/>
    <w:rsid w:val="00931ACC"/>
    <w:rsid w:val="0093373F"/>
    <w:rsid w:val="00933807"/>
    <w:rsid w:val="0093660A"/>
    <w:rsid w:val="00936767"/>
    <w:rsid w:val="009368E1"/>
    <w:rsid w:val="00937883"/>
    <w:rsid w:val="00937AC7"/>
    <w:rsid w:val="00937EAA"/>
    <w:rsid w:val="0094049D"/>
    <w:rsid w:val="009413A4"/>
    <w:rsid w:val="00941892"/>
    <w:rsid w:val="00941BEF"/>
    <w:rsid w:val="009420AA"/>
    <w:rsid w:val="009424A0"/>
    <w:rsid w:val="00942890"/>
    <w:rsid w:val="00942B97"/>
    <w:rsid w:val="00942F32"/>
    <w:rsid w:val="00943136"/>
    <w:rsid w:val="0094344B"/>
    <w:rsid w:val="009437A1"/>
    <w:rsid w:val="009438F4"/>
    <w:rsid w:val="00943991"/>
    <w:rsid w:val="00943C5F"/>
    <w:rsid w:val="00943C91"/>
    <w:rsid w:val="00944029"/>
    <w:rsid w:val="00944079"/>
    <w:rsid w:val="00945A3C"/>
    <w:rsid w:val="00945D9E"/>
    <w:rsid w:val="00946D29"/>
    <w:rsid w:val="00946DE8"/>
    <w:rsid w:val="00947293"/>
    <w:rsid w:val="00947AC8"/>
    <w:rsid w:val="009515D5"/>
    <w:rsid w:val="00951861"/>
    <w:rsid w:val="009519EE"/>
    <w:rsid w:val="00951DEE"/>
    <w:rsid w:val="00952692"/>
    <w:rsid w:val="00952D5F"/>
    <w:rsid w:val="00952F25"/>
    <w:rsid w:val="00953AAC"/>
    <w:rsid w:val="00953C91"/>
    <w:rsid w:val="009547CF"/>
    <w:rsid w:val="00954BA3"/>
    <w:rsid w:val="00954EF6"/>
    <w:rsid w:val="00954F6D"/>
    <w:rsid w:val="00955274"/>
    <w:rsid w:val="00956129"/>
    <w:rsid w:val="00956289"/>
    <w:rsid w:val="009562A9"/>
    <w:rsid w:val="009564FC"/>
    <w:rsid w:val="00956889"/>
    <w:rsid w:val="00956C44"/>
    <w:rsid w:val="00956D9D"/>
    <w:rsid w:val="0095700E"/>
    <w:rsid w:val="00957718"/>
    <w:rsid w:val="00957BA3"/>
    <w:rsid w:val="009603B7"/>
    <w:rsid w:val="009605D7"/>
    <w:rsid w:val="00960A56"/>
    <w:rsid w:val="00961004"/>
    <w:rsid w:val="009611FD"/>
    <w:rsid w:val="00961386"/>
    <w:rsid w:val="00961FB3"/>
    <w:rsid w:val="00961FBF"/>
    <w:rsid w:val="00962ADE"/>
    <w:rsid w:val="00963D24"/>
    <w:rsid w:val="0096480E"/>
    <w:rsid w:val="009651BC"/>
    <w:rsid w:val="00965938"/>
    <w:rsid w:val="00965A73"/>
    <w:rsid w:val="00965D49"/>
    <w:rsid w:val="00966093"/>
    <w:rsid w:val="00966717"/>
    <w:rsid w:val="00966EEA"/>
    <w:rsid w:val="00966F7A"/>
    <w:rsid w:val="0096767F"/>
    <w:rsid w:val="00967AFC"/>
    <w:rsid w:val="00967D59"/>
    <w:rsid w:val="00967E1B"/>
    <w:rsid w:val="00967EC8"/>
    <w:rsid w:val="009700F9"/>
    <w:rsid w:val="009705AA"/>
    <w:rsid w:val="00970DD5"/>
    <w:rsid w:val="009715AB"/>
    <w:rsid w:val="00972090"/>
    <w:rsid w:val="009720AB"/>
    <w:rsid w:val="00972BF4"/>
    <w:rsid w:val="00972ECD"/>
    <w:rsid w:val="0097313A"/>
    <w:rsid w:val="0097371B"/>
    <w:rsid w:val="00973C34"/>
    <w:rsid w:val="009748BF"/>
    <w:rsid w:val="00974DD2"/>
    <w:rsid w:val="00974F09"/>
    <w:rsid w:val="0097521D"/>
    <w:rsid w:val="0097580B"/>
    <w:rsid w:val="00975DAF"/>
    <w:rsid w:val="00976F48"/>
    <w:rsid w:val="00977746"/>
    <w:rsid w:val="00980501"/>
    <w:rsid w:val="0098092C"/>
    <w:rsid w:val="00981DC0"/>
    <w:rsid w:val="0098268E"/>
    <w:rsid w:val="00983AD5"/>
    <w:rsid w:val="00983AFA"/>
    <w:rsid w:val="009841A0"/>
    <w:rsid w:val="00984E48"/>
    <w:rsid w:val="00985CEC"/>
    <w:rsid w:val="00985EF7"/>
    <w:rsid w:val="009864B1"/>
    <w:rsid w:val="00986532"/>
    <w:rsid w:val="00986573"/>
    <w:rsid w:val="009874E8"/>
    <w:rsid w:val="00987F01"/>
    <w:rsid w:val="009901D2"/>
    <w:rsid w:val="0099083A"/>
    <w:rsid w:val="00990D45"/>
    <w:rsid w:val="009919E5"/>
    <w:rsid w:val="00991C38"/>
    <w:rsid w:val="00991DAD"/>
    <w:rsid w:val="0099279D"/>
    <w:rsid w:val="00992E50"/>
    <w:rsid w:val="009930DA"/>
    <w:rsid w:val="009932E2"/>
    <w:rsid w:val="00993836"/>
    <w:rsid w:val="009938A2"/>
    <w:rsid w:val="009950E9"/>
    <w:rsid w:val="00995FB5"/>
    <w:rsid w:val="00996AD5"/>
    <w:rsid w:val="00997F19"/>
    <w:rsid w:val="009A03E1"/>
    <w:rsid w:val="009A0E19"/>
    <w:rsid w:val="009A123C"/>
    <w:rsid w:val="009A16BB"/>
    <w:rsid w:val="009A18B9"/>
    <w:rsid w:val="009A284A"/>
    <w:rsid w:val="009A298C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54DF"/>
    <w:rsid w:val="009A6574"/>
    <w:rsid w:val="009B0364"/>
    <w:rsid w:val="009B08B6"/>
    <w:rsid w:val="009B0F86"/>
    <w:rsid w:val="009B178C"/>
    <w:rsid w:val="009B17E6"/>
    <w:rsid w:val="009B1DC4"/>
    <w:rsid w:val="009B2051"/>
    <w:rsid w:val="009B23A9"/>
    <w:rsid w:val="009B2AE9"/>
    <w:rsid w:val="009B2EE1"/>
    <w:rsid w:val="009B3035"/>
    <w:rsid w:val="009B3662"/>
    <w:rsid w:val="009B36C1"/>
    <w:rsid w:val="009B3981"/>
    <w:rsid w:val="009B3A7F"/>
    <w:rsid w:val="009B3BB5"/>
    <w:rsid w:val="009B3EFF"/>
    <w:rsid w:val="009B5F01"/>
    <w:rsid w:val="009B6538"/>
    <w:rsid w:val="009B7ABB"/>
    <w:rsid w:val="009C0B7B"/>
    <w:rsid w:val="009C0DE1"/>
    <w:rsid w:val="009C2C91"/>
    <w:rsid w:val="009C2DD2"/>
    <w:rsid w:val="009C2F37"/>
    <w:rsid w:val="009C3DB4"/>
    <w:rsid w:val="009C3FCB"/>
    <w:rsid w:val="009C4B78"/>
    <w:rsid w:val="009C4CF1"/>
    <w:rsid w:val="009C4E4C"/>
    <w:rsid w:val="009C51D5"/>
    <w:rsid w:val="009C60ED"/>
    <w:rsid w:val="009C6335"/>
    <w:rsid w:val="009C73D2"/>
    <w:rsid w:val="009D0220"/>
    <w:rsid w:val="009D02DE"/>
    <w:rsid w:val="009D0FB4"/>
    <w:rsid w:val="009D14D0"/>
    <w:rsid w:val="009D1A9B"/>
    <w:rsid w:val="009D240A"/>
    <w:rsid w:val="009D26CB"/>
    <w:rsid w:val="009D3DF2"/>
    <w:rsid w:val="009D444F"/>
    <w:rsid w:val="009D451F"/>
    <w:rsid w:val="009D4A84"/>
    <w:rsid w:val="009D5589"/>
    <w:rsid w:val="009D5A3C"/>
    <w:rsid w:val="009D6048"/>
    <w:rsid w:val="009D698E"/>
    <w:rsid w:val="009E0AF2"/>
    <w:rsid w:val="009E1C0E"/>
    <w:rsid w:val="009E1EB6"/>
    <w:rsid w:val="009E229D"/>
    <w:rsid w:val="009E2321"/>
    <w:rsid w:val="009E23C5"/>
    <w:rsid w:val="009E2A3F"/>
    <w:rsid w:val="009E2C4E"/>
    <w:rsid w:val="009E2DAA"/>
    <w:rsid w:val="009E33B9"/>
    <w:rsid w:val="009E3936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002"/>
    <w:rsid w:val="009E63B9"/>
    <w:rsid w:val="009E658B"/>
    <w:rsid w:val="009E68F3"/>
    <w:rsid w:val="009F01FE"/>
    <w:rsid w:val="009F0712"/>
    <w:rsid w:val="009F0CB9"/>
    <w:rsid w:val="009F155C"/>
    <w:rsid w:val="009F1E03"/>
    <w:rsid w:val="009F296F"/>
    <w:rsid w:val="009F2BD3"/>
    <w:rsid w:val="009F3421"/>
    <w:rsid w:val="009F36A4"/>
    <w:rsid w:val="009F3B7E"/>
    <w:rsid w:val="009F3C53"/>
    <w:rsid w:val="009F409E"/>
    <w:rsid w:val="009F42DF"/>
    <w:rsid w:val="009F43B6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66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D74"/>
    <w:rsid w:val="00A02D87"/>
    <w:rsid w:val="00A02FCE"/>
    <w:rsid w:val="00A03439"/>
    <w:rsid w:val="00A04123"/>
    <w:rsid w:val="00A043DB"/>
    <w:rsid w:val="00A04B9F"/>
    <w:rsid w:val="00A04CAD"/>
    <w:rsid w:val="00A04E9B"/>
    <w:rsid w:val="00A0528D"/>
    <w:rsid w:val="00A05CDD"/>
    <w:rsid w:val="00A0608B"/>
    <w:rsid w:val="00A065AE"/>
    <w:rsid w:val="00A07187"/>
    <w:rsid w:val="00A071E5"/>
    <w:rsid w:val="00A07ACE"/>
    <w:rsid w:val="00A10031"/>
    <w:rsid w:val="00A107EE"/>
    <w:rsid w:val="00A118E1"/>
    <w:rsid w:val="00A11B8E"/>
    <w:rsid w:val="00A11C00"/>
    <w:rsid w:val="00A1209A"/>
    <w:rsid w:val="00A12FE5"/>
    <w:rsid w:val="00A13A13"/>
    <w:rsid w:val="00A13E95"/>
    <w:rsid w:val="00A142E0"/>
    <w:rsid w:val="00A14424"/>
    <w:rsid w:val="00A14C42"/>
    <w:rsid w:val="00A14D40"/>
    <w:rsid w:val="00A1559F"/>
    <w:rsid w:val="00A1575C"/>
    <w:rsid w:val="00A15A9B"/>
    <w:rsid w:val="00A16294"/>
    <w:rsid w:val="00A1756D"/>
    <w:rsid w:val="00A17825"/>
    <w:rsid w:val="00A20BFC"/>
    <w:rsid w:val="00A2103E"/>
    <w:rsid w:val="00A21556"/>
    <w:rsid w:val="00A217B0"/>
    <w:rsid w:val="00A21DA8"/>
    <w:rsid w:val="00A222D5"/>
    <w:rsid w:val="00A22A65"/>
    <w:rsid w:val="00A22AC3"/>
    <w:rsid w:val="00A23593"/>
    <w:rsid w:val="00A23753"/>
    <w:rsid w:val="00A23D75"/>
    <w:rsid w:val="00A24CE8"/>
    <w:rsid w:val="00A250A2"/>
    <w:rsid w:val="00A2526B"/>
    <w:rsid w:val="00A25C3C"/>
    <w:rsid w:val="00A25F05"/>
    <w:rsid w:val="00A263C6"/>
    <w:rsid w:val="00A26589"/>
    <w:rsid w:val="00A267BE"/>
    <w:rsid w:val="00A2710D"/>
    <w:rsid w:val="00A2718C"/>
    <w:rsid w:val="00A2740F"/>
    <w:rsid w:val="00A278D4"/>
    <w:rsid w:val="00A30AF4"/>
    <w:rsid w:val="00A3103E"/>
    <w:rsid w:val="00A31235"/>
    <w:rsid w:val="00A31769"/>
    <w:rsid w:val="00A31AF6"/>
    <w:rsid w:val="00A31C5B"/>
    <w:rsid w:val="00A31E7D"/>
    <w:rsid w:val="00A325C1"/>
    <w:rsid w:val="00A32980"/>
    <w:rsid w:val="00A32D13"/>
    <w:rsid w:val="00A32D72"/>
    <w:rsid w:val="00A32E39"/>
    <w:rsid w:val="00A32ED5"/>
    <w:rsid w:val="00A33A7D"/>
    <w:rsid w:val="00A33ACB"/>
    <w:rsid w:val="00A3493B"/>
    <w:rsid w:val="00A349E6"/>
    <w:rsid w:val="00A34AB0"/>
    <w:rsid w:val="00A359A9"/>
    <w:rsid w:val="00A36541"/>
    <w:rsid w:val="00A37165"/>
    <w:rsid w:val="00A40227"/>
    <w:rsid w:val="00A40E01"/>
    <w:rsid w:val="00A4171B"/>
    <w:rsid w:val="00A4307B"/>
    <w:rsid w:val="00A439F1"/>
    <w:rsid w:val="00A43F57"/>
    <w:rsid w:val="00A448BC"/>
    <w:rsid w:val="00A452A4"/>
    <w:rsid w:val="00A454EB"/>
    <w:rsid w:val="00A45760"/>
    <w:rsid w:val="00A45ABB"/>
    <w:rsid w:val="00A46203"/>
    <w:rsid w:val="00A4639E"/>
    <w:rsid w:val="00A466FC"/>
    <w:rsid w:val="00A46A0D"/>
    <w:rsid w:val="00A46C62"/>
    <w:rsid w:val="00A46EB5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5E4"/>
    <w:rsid w:val="00A53947"/>
    <w:rsid w:val="00A539D1"/>
    <w:rsid w:val="00A53A07"/>
    <w:rsid w:val="00A53CB5"/>
    <w:rsid w:val="00A54471"/>
    <w:rsid w:val="00A54634"/>
    <w:rsid w:val="00A54E6D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1578"/>
    <w:rsid w:val="00A630DE"/>
    <w:rsid w:val="00A6316D"/>
    <w:rsid w:val="00A63BC3"/>
    <w:rsid w:val="00A63F0A"/>
    <w:rsid w:val="00A641E4"/>
    <w:rsid w:val="00A6458B"/>
    <w:rsid w:val="00A64C66"/>
    <w:rsid w:val="00A6548F"/>
    <w:rsid w:val="00A655AE"/>
    <w:rsid w:val="00A65A8E"/>
    <w:rsid w:val="00A6633E"/>
    <w:rsid w:val="00A66C16"/>
    <w:rsid w:val="00A6746F"/>
    <w:rsid w:val="00A67BFA"/>
    <w:rsid w:val="00A67D68"/>
    <w:rsid w:val="00A70DDB"/>
    <w:rsid w:val="00A70FC1"/>
    <w:rsid w:val="00A7167A"/>
    <w:rsid w:val="00A71AFD"/>
    <w:rsid w:val="00A72295"/>
    <w:rsid w:val="00A722F2"/>
    <w:rsid w:val="00A725F4"/>
    <w:rsid w:val="00A72D1C"/>
    <w:rsid w:val="00A72E57"/>
    <w:rsid w:val="00A73042"/>
    <w:rsid w:val="00A7363E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ABE"/>
    <w:rsid w:val="00A77B1B"/>
    <w:rsid w:val="00A8025E"/>
    <w:rsid w:val="00A81233"/>
    <w:rsid w:val="00A81F18"/>
    <w:rsid w:val="00A822DF"/>
    <w:rsid w:val="00A8240F"/>
    <w:rsid w:val="00A830C5"/>
    <w:rsid w:val="00A830EA"/>
    <w:rsid w:val="00A837CF"/>
    <w:rsid w:val="00A83B05"/>
    <w:rsid w:val="00A83BF3"/>
    <w:rsid w:val="00A851A2"/>
    <w:rsid w:val="00A85244"/>
    <w:rsid w:val="00A854EF"/>
    <w:rsid w:val="00A85CB7"/>
    <w:rsid w:val="00A860F6"/>
    <w:rsid w:val="00A86193"/>
    <w:rsid w:val="00A864BC"/>
    <w:rsid w:val="00A86A82"/>
    <w:rsid w:val="00A8748B"/>
    <w:rsid w:val="00A90025"/>
    <w:rsid w:val="00A90C07"/>
    <w:rsid w:val="00A91294"/>
    <w:rsid w:val="00A91A23"/>
    <w:rsid w:val="00A91BF8"/>
    <w:rsid w:val="00A91C99"/>
    <w:rsid w:val="00A926A1"/>
    <w:rsid w:val="00A92A27"/>
    <w:rsid w:val="00A938E6"/>
    <w:rsid w:val="00A93B97"/>
    <w:rsid w:val="00A93C08"/>
    <w:rsid w:val="00A94545"/>
    <w:rsid w:val="00A94EB2"/>
    <w:rsid w:val="00A957EE"/>
    <w:rsid w:val="00A95937"/>
    <w:rsid w:val="00A96689"/>
    <w:rsid w:val="00A96732"/>
    <w:rsid w:val="00A96E8B"/>
    <w:rsid w:val="00A97090"/>
    <w:rsid w:val="00A9773C"/>
    <w:rsid w:val="00A97B18"/>
    <w:rsid w:val="00A97B95"/>
    <w:rsid w:val="00AA0AFC"/>
    <w:rsid w:val="00AA1324"/>
    <w:rsid w:val="00AA1440"/>
    <w:rsid w:val="00AA18CB"/>
    <w:rsid w:val="00AA1ACE"/>
    <w:rsid w:val="00AA33A6"/>
    <w:rsid w:val="00AA3683"/>
    <w:rsid w:val="00AA4475"/>
    <w:rsid w:val="00AA447E"/>
    <w:rsid w:val="00AA48EE"/>
    <w:rsid w:val="00AA498A"/>
    <w:rsid w:val="00AA4994"/>
    <w:rsid w:val="00AA4F56"/>
    <w:rsid w:val="00AA5470"/>
    <w:rsid w:val="00AA57A4"/>
    <w:rsid w:val="00AA5E1B"/>
    <w:rsid w:val="00AA66C7"/>
    <w:rsid w:val="00AA7602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3FD"/>
    <w:rsid w:val="00AB5895"/>
    <w:rsid w:val="00AB5E9A"/>
    <w:rsid w:val="00AB6FE9"/>
    <w:rsid w:val="00AB7183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3C"/>
    <w:rsid w:val="00AC18C3"/>
    <w:rsid w:val="00AC1BD9"/>
    <w:rsid w:val="00AC1C1E"/>
    <w:rsid w:val="00AC2F85"/>
    <w:rsid w:val="00AC3030"/>
    <w:rsid w:val="00AC3555"/>
    <w:rsid w:val="00AC3A25"/>
    <w:rsid w:val="00AC3E39"/>
    <w:rsid w:val="00AC410B"/>
    <w:rsid w:val="00AC4685"/>
    <w:rsid w:val="00AC4A83"/>
    <w:rsid w:val="00AC506A"/>
    <w:rsid w:val="00AC5561"/>
    <w:rsid w:val="00AC5ECC"/>
    <w:rsid w:val="00AC6650"/>
    <w:rsid w:val="00AC67AA"/>
    <w:rsid w:val="00AC6C3E"/>
    <w:rsid w:val="00AC6F30"/>
    <w:rsid w:val="00AC7B39"/>
    <w:rsid w:val="00AC7DED"/>
    <w:rsid w:val="00AC7EE5"/>
    <w:rsid w:val="00AD0045"/>
    <w:rsid w:val="00AD1021"/>
    <w:rsid w:val="00AD1413"/>
    <w:rsid w:val="00AD145C"/>
    <w:rsid w:val="00AD1FE1"/>
    <w:rsid w:val="00AD25F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598"/>
    <w:rsid w:val="00AD7971"/>
    <w:rsid w:val="00AD7ADD"/>
    <w:rsid w:val="00AE009E"/>
    <w:rsid w:val="00AE06ED"/>
    <w:rsid w:val="00AE1792"/>
    <w:rsid w:val="00AE1C8D"/>
    <w:rsid w:val="00AE2112"/>
    <w:rsid w:val="00AE2B18"/>
    <w:rsid w:val="00AE2F67"/>
    <w:rsid w:val="00AE2F7E"/>
    <w:rsid w:val="00AE3775"/>
    <w:rsid w:val="00AE3FBF"/>
    <w:rsid w:val="00AE4238"/>
    <w:rsid w:val="00AE42C8"/>
    <w:rsid w:val="00AE43D7"/>
    <w:rsid w:val="00AE464D"/>
    <w:rsid w:val="00AE4914"/>
    <w:rsid w:val="00AE4DC1"/>
    <w:rsid w:val="00AE4F52"/>
    <w:rsid w:val="00AE516B"/>
    <w:rsid w:val="00AE5B51"/>
    <w:rsid w:val="00AE5E52"/>
    <w:rsid w:val="00AE5F5C"/>
    <w:rsid w:val="00AE6B28"/>
    <w:rsid w:val="00AE732B"/>
    <w:rsid w:val="00AE776C"/>
    <w:rsid w:val="00AE7A30"/>
    <w:rsid w:val="00AE7D43"/>
    <w:rsid w:val="00AF1890"/>
    <w:rsid w:val="00AF2095"/>
    <w:rsid w:val="00AF26F1"/>
    <w:rsid w:val="00AF29AE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6AD2"/>
    <w:rsid w:val="00AF6E58"/>
    <w:rsid w:val="00AF7018"/>
    <w:rsid w:val="00AF7142"/>
    <w:rsid w:val="00AF718A"/>
    <w:rsid w:val="00B00221"/>
    <w:rsid w:val="00B00263"/>
    <w:rsid w:val="00B00662"/>
    <w:rsid w:val="00B008CD"/>
    <w:rsid w:val="00B00921"/>
    <w:rsid w:val="00B00EE7"/>
    <w:rsid w:val="00B0254E"/>
    <w:rsid w:val="00B026C5"/>
    <w:rsid w:val="00B02D45"/>
    <w:rsid w:val="00B035D8"/>
    <w:rsid w:val="00B037B6"/>
    <w:rsid w:val="00B03816"/>
    <w:rsid w:val="00B044E6"/>
    <w:rsid w:val="00B04B60"/>
    <w:rsid w:val="00B0586C"/>
    <w:rsid w:val="00B059DE"/>
    <w:rsid w:val="00B05B2B"/>
    <w:rsid w:val="00B06CB0"/>
    <w:rsid w:val="00B078B4"/>
    <w:rsid w:val="00B0790B"/>
    <w:rsid w:val="00B106E2"/>
    <w:rsid w:val="00B109C2"/>
    <w:rsid w:val="00B115D6"/>
    <w:rsid w:val="00B117BB"/>
    <w:rsid w:val="00B1240F"/>
    <w:rsid w:val="00B1244A"/>
    <w:rsid w:val="00B12790"/>
    <w:rsid w:val="00B13051"/>
    <w:rsid w:val="00B1307A"/>
    <w:rsid w:val="00B130E0"/>
    <w:rsid w:val="00B1344F"/>
    <w:rsid w:val="00B135A5"/>
    <w:rsid w:val="00B13721"/>
    <w:rsid w:val="00B13900"/>
    <w:rsid w:val="00B13989"/>
    <w:rsid w:val="00B13C2F"/>
    <w:rsid w:val="00B14131"/>
    <w:rsid w:val="00B14159"/>
    <w:rsid w:val="00B148C6"/>
    <w:rsid w:val="00B14DF2"/>
    <w:rsid w:val="00B1513F"/>
    <w:rsid w:val="00B15573"/>
    <w:rsid w:val="00B15DC4"/>
    <w:rsid w:val="00B160BC"/>
    <w:rsid w:val="00B1624D"/>
    <w:rsid w:val="00B1664D"/>
    <w:rsid w:val="00B16D14"/>
    <w:rsid w:val="00B16E07"/>
    <w:rsid w:val="00B170E2"/>
    <w:rsid w:val="00B17975"/>
    <w:rsid w:val="00B20A13"/>
    <w:rsid w:val="00B20E92"/>
    <w:rsid w:val="00B2136C"/>
    <w:rsid w:val="00B215E5"/>
    <w:rsid w:val="00B21E99"/>
    <w:rsid w:val="00B2362C"/>
    <w:rsid w:val="00B23A83"/>
    <w:rsid w:val="00B24246"/>
    <w:rsid w:val="00B24E29"/>
    <w:rsid w:val="00B25023"/>
    <w:rsid w:val="00B25560"/>
    <w:rsid w:val="00B255E6"/>
    <w:rsid w:val="00B262B6"/>
    <w:rsid w:val="00B26518"/>
    <w:rsid w:val="00B2683F"/>
    <w:rsid w:val="00B26A98"/>
    <w:rsid w:val="00B26B88"/>
    <w:rsid w:val="00B26DE8"/>
    <w:rsid w:val="00B27030"/>
    <w:rsid w:val="00B27EC6"/>
    <w:rsid w:val="00B3000E"/>
    <w:rsid w:val="00B30B12"/>
    <w:rsid w:val="00B30CF6"/>
    <w:rsid w:val="00B30E78"/>
    <w:rsid w:val="00B3161E"/>
    <w:rsid w:val="00B31682"/>
    <w:rsid w:val="00B317C5"/>
    <w:rsid w:val="00B32C95"/>
    <w:rsid w:val="00B332DB"/>
    <w:rsid w:val="00B338C5"/>
    <w:rsid w:val="00B34345"/>
    <w:rsid w:val="00B34359"/>
    <w:rsid w:val="00B34455"/>
    <w:rsid w:val="00B34521"/>
    <w:rsid w:val="00B346BF"/>
    <w:rsid w:val="00B3470B"/>
    <w:rsid w:val="00B3505E"/>
    <w:rsid w:val="00B35880"/>
    <w:rsid w:val="00B36503"/>
    <w:rsid w:val="00B366E5"/>
    <w:rsid w:val="00B36FD9"/>
    <w:rsid w:val="00B3749F"/>
    <w:rsid w:val="00B375FC"/>
    <w:rsid w:val="00B379F0"/>
    <w:rsid w:val="00B4038D"/>
    <w:rsid w:val="00B40ED7"/>
    <w:rsid w:val="00B41222"/>
    <w:rsid w:val="00B4137A"/>
    <w:rsid w:val="00B41412"/>
    <w:rsid w:val="00B41444"/>
    <w:rsid w:val="00B4144E"/>
    <w:rsid w:val="00B415CA"/>
    <w:rsid w:val="00B41DAE"/>
    <w:rsid w:val="00B4235B"/>
    <w:rsid w:val="00B42793"/>
    <w:rsid w:val="00B42877"/>
    <w:rsid w:val="00B42C1A"/>
    <w:rsid w:val="00B42D99"/>
    <w:rsid w:val="00B44A37"/>
    <w:rsid w:val="00B44BF7"/>
    <w:rsid w:val="00B45355"/>
    <w:rsid w:val="00B46505"/>
    <w:rsid w:val="00B46640"/>
    <w:rsid w:val="00B46916"/>
    <w:rsid w:val="00B47371"/>
    <w:rsid w:val="00B50754"/>
    <w:rsid w:val="00B50933"/>
    <w:rsid w:val="00B50D62"/>
    <w:rsid w:val="00B51741"/>
    <w:rsid w:val="00B5213A"/>
    <w:rsid w:val="00B53D99"/>
    <w:rsid w:val="00B54668"/>
    <w:rsid w:val="00B54D86"/>
    <w:rsid w:val="00B54FDA"/>
    <w:rsid w:val="00B54FEC"/>
    <w:rsid w:val="00B5515C"/>
    <w:rsid w:val="00B55201"/>
    <w:rsid w:val="00B55437"/>
    <w:rsid w:val="00B55771"/>
    <w:rsid w:val="00B559CA"/>
    <w:rsid w:val="00B55CF0"/>
    <w:rsid w:val="00B56237"/>
    <w:rsid w:val="00B562FE"/>
    <w:rsid w:val="00B56309"/>
    <w:rsid w:val="00B56DDA"/>
    <w:rsid w:val="00B5733E"/>
    <w:rsid w:val="00B57F55"/>
    <w:rsid w:val="00B60272"/>
    <w:rsid w:val="00B61405"/>
    <w:rsid w:val="00B61589"/>
    <w:rsid w:val="00B63337"/>
    <w:rsid w:val="00B63CE0"/>
    <w:rsid w:val="00B645CE"/>
    <w:rsid w:val="00B64F5A"/>
    <w:rsid w:val="00B6503C"/>
    <w:rsid w:val="00B6508F"/>
    <w:rsid w:val="00B651E0"/>
    <w:rsid w:val="00B65209"/>
    <w:rsid w:val="00B656C3"/>
    <w:rsid w:val="00B6601B"/>
    <w:rsid w:val="00B66996"/>
    <w:rsid w:val="00B669BE"/>
    <w:rsid w:val="00B66D8E"/>
    <w:rsid w:val="00B66DAD"/>
    <w:rsid w:val="00B671C9"/>
    <w:rsid w:val="00B6767E"/>
    <w:rsid w:val="00B67DC2"/>
    <w:rsid w:val="00B71208"/>
    <w:rsid w:val="00B71489"/>
    <w:rsid w:val="00B718AB"/>
    <w:rsid w:val="00B71F41"/>
    <w:rsid w:val="00B7212A"/>
    <w:rsid w:val="00B7267A"/>
    <w:rsid w:val="00B729E1"/>
    <w:rsid w:val="00B73074"/>
    <w:rsid w:val="00B730A7"/>
    <w:rsid w:val="00B732FC"/>
    <w:rsid w:val="00B735F9"/>
    <w:rsid w:val="00B73B3B"/>
    <w:rsid w:val="00B73B9B"/>
    <w:rsid w:val="00B73E37"/>
    <w:rsid w:val="00B745A5"/>
    <w:rsid w:val="00B75101"/>
    <w:rsid w:val="00B75245"/>
    <w:rsid w:val="00B75F69"/>
    <w:rsid w:val="00B76151"/>
    <w:rsid w:val="00B76215"/>
    <w:rsid w:val="00B764A4"/>
    <w:rsid w:val="00B76979"/>
    <w:rsid w:val="00B76F58"/>
    <w:rsid w:val="00B77258"/>
    <w:rsid w:val="00B7752B"/>
    <w:rsid w:val="00B77D35"/>
    <w:rsid w:val="00B77E6C"/>
    <w:rsid w:val="00B805A2"/>
    <w:rsid w:val="00B80672"/>
    <w:rsid w:val="00B813EF"/>
    <w:rsid w:val="00B81B02"/>
    <w:rsid w:val="00B82613"/>
    <w:rsid w:val="00B829BB"/>
    <w:rsid w:val="00B833BE"/>
    <w:rsid w:val="00B8343B"/>
    <w:rsid w:val="00B83AD7"/>
    <w:rsid w:val="00B842BB"/>
    <w:rsid w:val="00B84437"/>
    <w:rsid w:val="00B84B49"/>
    <w:rsid w:val="00B85395"/>
    <w:rsid w:val="00B85631"/>
    <w:rsid w:val="00B8591F"/>
    <w:rsid w:val="00B8649A"/>
    <w:rsid w:val="00B86614"/>
    <w:rsid w:val="00B869CF"/>
    <w:rsid w:val="00B870D1"/>
    <w:rsid w:val="00B87458"/>
    <w:rsid w:val="00B87519"/>
    <w:rsid w:val="00B87BA3"/>
    <w:rsid w:val="00B91105"/>
    <w:rsid w:val="00B924F6"/>
    <w:rsid w:val="00B92668"/>
    <w:rsid w:val="00B92BF3"/>
    <w:rsid w:val="00B92D60"/>
    <w:rsid w:val="00B93008"/>
    <w:rsid w:val="00B94972"/>
    <w:rsid w:val="00B94E0E"/>
    <w:rsid w:val="00B95E6A"/>
    <w:rsid w:val="00B95EF4"/>
    <w:rsid w:val="00B9665D"/>
    <w:rsid w:val="00B96C92"/>
    <w:rsid w:val="00B970ED"/>
    <w:rsid w:val="00B97782"/>
    <w:rsid w:val="00B97D28"/>
    <w:rsid w:val="00B97DAA"/>
    <w:rsid w:val="00B97E9E"/>
    <w:rsid w:val="00BA005D"/>
    <w:rsid w:val="00BA01FD"/>
    <w:rsid w:val="00BA0682"/>
    <w:rsid w:val="00BA0943"/>
    <w:rsid w:val="00BA0C25"/>
    <w:rsid w:val="00BA1416"/>
    <w:rsid w:val="00BA185F"/>
    <w:rsid w:val="00BA1890"/>
    <w:rsid w:val="00BA19CC"/>
    <w:rsid w:val="00BA1B02"/>
    <w:rsid w:val="00BA23BD"/>
    <w:rsid w:val="00BA299A"/>
    <w:rsid w:val="00BA2B4E"/>
    <w:rsid w:val="00BA3B40"/>
    <w:rsid w:val="00BA3C5A"/>
    <w:rsid w:val="00BA3E27"/>
    <w:rsid w:val="00BA442C"/>
    <w:rsid w:val="00BA4B13"/>
    <w:rsid w:val="00BA4DC5"/>
    <w:rsid w:val="00BA4DFF"/>
    <w:rsid w:val="00BA4F15"/>
    <w:rsid w:val="00BA589D"/>
    <w:rsid w:val="00BA6026"/>
    <w:rsid w:val="00BA63B7"/>
    <w:rsid w:val="00BA7C92"/>
    <w:rsid w:val="00BA7D5C"/>
    <w:rsid w:val="00BB0CF2"/>
    <w:rsid w:val="00BB0D59"/>
    <w:rsid w:val="00BB0F6B"/>
    <w:rsid w:val="00BB14C0"/>
    <w:rsid w:val="00BB18EA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5CC"/>
    <w:rsid w:val="00BB5773"/>
    <w:rsid w:val="00BB5883"/>
    <w:rsid w:val="00BB5EBF"/>
    <w:rsid w:val="00BB6149"/>
    <w:rsid w:val="00BB6651"/>
    <w:rsid w:val="00BB69BC"/>
    <w:rsid w:val="00BB6ACC"/>
    <w:rsid w:val="00BB6B9A"/>
    <w:rsid w:val="00BB6E35"/>
    <w:rsid w:val="00BB6FFD"/>
    <w:rsid w:val="00BB722F"/>
    <w:rsid w:val="00BB72ED"/>
    <w:rsid w:val="00BB7500"/>
    <w:rsid w:val="00BB7BBD"/>
    <w:rsid w:val="00BB7D17"/>
    <w:rsid w:val="00BC0A46"/>
    <w:rsid w:val="00BC0DF0"/>
    <w:rsid w:val="00BC1461"/>
    <w:rsid w:val="00BC1A6F"/>
    <w:rsid w:val="00BC2050"/>
    <w:rsid w:val="00BC2E00"/>
    <w:rsid w:val="00BC3188"/>
    <w:rsid w:val="00BC358C"/>
    <w:rsid w:val="00BC3858"/>
    <w:rsid w:val="00BC3F8C"/>
    <w:rsid w:val="00BC45A6"/>
    <w:rsid w:val="00BC4993"/>
    <w:rsid w:val="00BC5599"/>
    <w:rsid w:val="00BC669D"/>
    <w:rsid w:val="00BC6A39"/>
    <w:rsid w:val="00BC6FEE"/>
    <w:rsid w:val="00BC76E8"/>
    <w:rsid w:val="00BC7AB7"/>
    <w:rsid w:val="00BD0858"/>
    <w:rsid w:val="00BD088E"/>
    <w:rsid w:val="00BD09BE"/>
    <w:rsid w:val="00BD0BA5"/>
    <w:rsid w:val="00BD0CB1"/>
    <w:rsid w:val="00BD1281"/>
    <w:rsid w:val="00BD177E"/>
    <w:rsid w:val="00BD1EF4"/>
    <w:rsid w:val="00BD1F48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087"/>
    <w:rsid w:val="00BD51DE"/>
    <w:rsid w:val="00BD6A1D"/>
    <w:rsid w:val="00BE02B4"/>
    <w:rsid w:val="00BE03D6"/>
    <w:rsid w:val="00BE04FE"/>
    <w:rsid w:val="00BE05B6"/>
    <w:rsid w:val="00BE071F"/>
    <w:rsid w:val="00BE1000"/>
    <w:rsid w:val="00BE12DF"/>
    <w:rsid w:val="00BE18FC"/>
    <w:rsid w:val="00BE1D80"/>
    <w:rsid w:val="00BE1F1E"/>
    <w:rsid w:val="00BE2220"/>
    <w:rsid w:val="00BE2C45"/>
    <w:rsid w:val="00BE2C82"/>
    <w:rsid w:val="00BE34BA"/>
    <w:rsid w:val="00BE3594"/>
    <w:rsid w:val="00BE372B"/>
    <w:rsid w:val="00BE3F4B"/>
    <w:rsid w:val="00BE5567"/>
    <w:rsid w:val="00BE5836"/>
    <w:rsid w:val="00BE58E6"/>
    <w:rsid w:val="00BE5907"/>
    <w:rsid w:val="00BE5EFE"/>
    <w:rsid w:val="00BE5F83"/>
    <w:rsid w:val="00BE6227"/>
    <w:rsid w:val="00BE6FDB"/>
    <w:rsid w:val="00BE7223"/>
    <w:rsid w:val="00BE79B1"/>
    <w:rsid w:val="00BF05A0"/>
    <w:rsid w:val="00BF09C9"/>
    <w:rsid w:val="00BF0C64"/>
    <w:rsid w:val="00BF10BC"/>
    <w:rsid w:val="00BF2339"/>
    <w:rsid w:val="00BF26F6"/>
    <w:rsid w:val="00BF2888"/>
    <w:rsid w:val="00BF290F"/>
    <w:rsid w:val="00BF328C"/>
    <w:rsid w:val="00BF3B39"/>
    <w:rsid w:val="00BF3BA0"/>
    <w:rsid w:val="00BF3FA3"/>
    <w:rsid w:val="00BF3FFF"/>
    <w:rsid w:val="00BF5789"/>
    <w:rsid w:val="00BF5A18"/>
    <w:rsid w:val="00BF69B8"/>
    <w:rsid w:val="00BF6C7C"/>
    <w:rsid w:val="00BF706E"/>
    <w:rsid w:val="00BF7791"/>
    <w:rsid w:val="00BF7964"/>
    <w:rsid w:val="00C000BB"/>
    <w:rsid w:val="00C00638"/>
    <w:rsid w:val="00C00695"/>
    <w:rsid w:val="00C007A3"/>
    <w:rsid w:val="00C009AE"/>
    <w:rsid w:val="00C00B51"/>
    <w:rsid w:val="00C00E99"/>
    <w:rsid w:val="00C012F0"/>
    <w:rsid w:val="00C0196A"/>
    <w:rsid w:val="00C023DE"/>
    <w:rsid w:val="00C024FC"/>
    <w:rsid w:val="00C026BE"/>
    <w:rsid w:val="00C029D2"/>
    <w:rsid w:val="00C04D33"/>
    <w:rsid w:val="00C04E44"/>
    <w:rsid w:val="00C054FB"/>
    <w:rsid w:val="00C05A60"/>
    <w:rsid w:val="00C0702E"/>
    <w:rsid w:val="00C071A7"/>
    <w:rsid w:val="00C07667"/>
    <w:rsid w:val="00C123C3"/>
    <w:rsid w:val="00C1240A"/>
    <w:rsid w:val="00C1241F"/>
    <w:rsid w:val="00C1274B"/>
    <w:rsid w:val="00C12C4B"/>
    <w:rsid w:val="00C13014"/>
    <w:rsid w:val="00C135E3"/>
    <w:rsid w:val="00C13D66"/>
    <w:rsid w:val="00C14541"/>
    <w:rsid w:val="00C14773"/>
    <w:rsid w:val="00C1478B"/>
    <w:rsid w:val="00C150C6"/>
    <w:rsid w:val="00C15EDB"/>
    <w:rsid w:val="00C15F05"/>
    <w:rsid w:val="00C160BA"/>
    <w:rsid w:val="00C1636E"/>
    <w:rsid w:val="00C16513"/>
    <w:rsid w:val="00C16529"/>
    <w:rsid w:val="00C1675B"/>
    <w:rsid w:val="00C16885"/>
    <w:rsid w:val="00C16C4F"/>
    <w:rsid w:val="00C16CA0"/>
    <w:rsid w:val="00C17218"/>
    <w:rsid w:val="00C20531"/>
    <w:rsid w:val="00C21B63"/>
    <w:rsid w:val="00C21B7F"/>
    <w:rsid w:val="00C22096"/>
    <w:rsid w:val="00C223EF"/>
    <w:rsid w:val="00C2253B"/>
    <w:rsid w:val="00C2255D"/>
    <w:rsid w:val="00C225E0"/>
    <w:rsid w:val="00C22B9D"/>
    <w:rsid w:val="00C23011"/>
    <w:rsid w:val="00C23257"/>
    <w:rsid w:val="00C25681"/>
    <w:rsid w:val="00C26CD4"/>
    <w:rsid w:val="00C275B1"/>
    <w:rsid w:val="00C307CF"/>
    <w:rsid w:val="00C31852"/>
    <w:rsid w:val="00C3187D"/>
    <w:rsid w:val="00C328B1"/>
    <w:rsid w:val="00C32C8F"/>
    <w:rsid w:val="00C32CA6"/>
    <w:rsid w:val="00C3403E"/>
    <w:rsid w:val="00C34991"/>
    <w:rsid w:val="00C34C35"/>
    <w:rsid w:val="00C34DC6"/>
    <w:rsid w:val="00C35C47"/>
    <w:rsid w:val="00C36170"/>
    <w:rsid w:val="00C409F2"/>
    <w:rsid w:val="00C4116C"/>
    <w:rsid w:val="00C41F77"/>
    <w:rsid w:val="00C4242B"/>
    <w:rsid w:val="00C4253A"/>
    <w:rsid w:val="00C429C8"/>
    <w:rsid w:val="00C429DB"/>
    <w:rsid w:val="00C42B2E"/>
    <w:rsid w:val="00C42B74"/>
    <w:rsid w:val="00C431BF"/>
    <w:rsid w:val="00C432A5"/>
    <w:rsid w:val="00C4381D"/>
    <w:rsid w:val="00C43879"/>
    <w:rsid w:val="00C43A9E"/>
    <w:rsid w:val="00C43F99"/>
    <w:rsid w:val="00C43FF0"/>
    <w:rsid w:val="00C44407"/>
    <w:rsid w:val="00C4448D"/>
    <w:rsid w:val="00C44D4A"/>
    <w:rsid w:val="00C44ED6"/>
    <w:rsid w:val="00C452CD"/>
    <w:rsid w:val="00C453AE"/>
    <w:rsid w:val="00C456D7"/>
    <w:rsid w:val="00C45DCE"/>
    <w:rsid w:val="00C46D6A"/>
    <w:rsid w:val="00C47223"/>
    <w:rsid w:val="00C47466"/>
    <w:rsid w:val="00C47827"/>
    <w:rsid w:val="00C47944"/>
    <w:rsid w:val="00C47AC8"/>
    <w:rsid w:val="00C47B9F"/>
    <w:rsid w:val="00C47E13"/>
    <w:rsid w:val="00C5011A"/>
    <w:rsid w:val="00C507C9"/>
    <w:rsid w:val="00C50DF6"/>
    <w:rsid w:val="00C5117A"/>
    <w:rsid w:val="00C51760"/>
    <w:rsid w:val="00C51916"/>
    <w:rsid w:val="00C51E88"/>
    <w:rsid w:val="00C52410"/>
    <w:rsid w:val="00C525B3"/>
    <w:rsid w:val="00C52652"/>
    <w:rsid w:val="00C53372"/>
    <w:rsid w:val="00C54179"/>
    <w:rsid w:val="00C54287"/>
    <w:rsid w:val="00C544E4"/>
    <w:rsid w:val="00C5531A"/>
    <w:rsid w:val="00C55384"/>
    <w:rsid w:val="00C56EE2"/>
    <w:rsid w:val="00C576B6"/>
    <w:rsid w:val="00C57751"/>
    <w:rsid w:val="00C6225A"/>
    <w:rsid w:val="00C62372"/>
    <w:rsid w:val="00C63B22"/>
    <w:rsid w:val="00C649D5"/>
    <w:rsid w:val="00C64C95"/>
    <w:rsid w:val="00C657AE"/>
    <w:rsid w:val="00C65AFB"/>
    <w:rsid w:val="00C65BD3"/>
    <w:rsid w:val="00C66225"/>
    <w:rsid w:val="00C66542"/>
    <w:rsid w:val="00C6716C"/>
    <w:rsid w:val="00C67174"/>
    <w:rsid w:val="00C677B4"/>
    <w:rsid w:val="00C7068B"/>
    <w:rsid w:val="00C70759"/>
    <w:rsid w:val="00C715A0"/>
    <w:rsid w:val="00C716DC"/>
    <w:rsid w:val="00C72697"/>
    <w:rsid w:val="00C73082"/>
    <w:rsid w:val="00C73517"/>
    <w:rsid w:val="00C74A03"/>
    <w:rsid w:val="00C74CA9"/>
    <w:rsid w:val="00C74E21"/>
    <w:rsid w:val="00C752B9"/>
    <w:rsid w:val="00C7534C"/>
    <w:rsid w:val="00C754AD"/>
    <w:rsid w:val="00C75765"/>
    <w:rsid w:val="00C75B9E"/>
    <w:rsid w:val="00C75BF4"/>
    <w:rsid w:val="00C75D45"/>
    <w:rsid w:val="00C763C4"/>
    <w:rsid w:val="00C766C4"/>
    <w:rsid w:val="00C76A5B"/>
    <w:rsid w:val="00C801BE"/>
    <w:rsid w:val="00C8048E"/>
    <w:rsid w:val="00C808AF"/>
    <w:rsid w:val="00C81058"/>
    <w:rsid w:val="00C8164C"/>
    <w:rsid w:val="00C818EB"/>
    <w:rsid w:val="00C81BA7"/>
    <w:rsid w:val="00C824DF"/>
    <w:rsid w:val="00C826BB"/>
    <w:rsid w:val="00C82B81"/>
    <w:rsid w:val="00C82D6B"/>
    <w:rsid w:val="00C83234"/>
    <w:rsid w:val="00C833BE"/>
    <w:rsid w:val="00C8386A"/>
    <w:rsid w:val="00C83964"/>
    <w:rsid w:val="00C83AC3"/>
    <w:rsid w:val="00C83AEE"/>
    <w:rsid w:val="00C83C62"/>
    <w:rsid w:val="00C8412E"/>
    <w:rsid w:val="00C8439A"/>
    <w:rsid w:val="00C84C9A"/>
    <w:rsid w:val="00C85CE2"/>
    <w:rsid w:val="00C861AC"/>
    <w:rsid w:val="00C86255"/>
    <w:rsid w:val="00C8712C"/>
    <w:rsid w:val="00C87AC4"/>
    <w:rsid w:val="00C90EE5"/>
    <w:rsid w:val="00C91A44"/>
    <w:rsid w:val="00C92344"/>
    <w:rsid w:val="00C92461"/>
    <w:rsid w:val="00C92603"/>
    <w:rsid w:val="00C929B5"/>
    <w:rsid w:val="00C92B57"/>
    <w:rsid w:val="00C931EC"/>
    <w:rsid w:val="00C942D9"/>
    <w:rsid w:val="00C9477F"/>
    <w:rsid w:val="00C949A9"/>
    <w:rsid w:val="00C949CD"/>
    <w:rsid w:val="00C94CE9"/>
    <w:rsid w:val="00C957DB"/>
    <w:rsid w:val="00C95A1F"/>
    <w:rsid w:val="00C9625C"/>
    <w:rsid w:val="00C962CB"/>
    <w:rsid w:val="00C96E3E"/>
    <w:rsid w:val="00C96EE9"/>
    <w:rsid w:val="00C96F3C"/>
    <w:rsid w:val="00C96F79"/>
    <w:rsid w:val="00C97A0B"/>
    <w:rsid w:val="00CA02E6"/>
    <w:rsid w:val="00CA0712"/>
    <w:rsid w:val="00CA109F"/>
    <w:rsid w:val="00CA1BEB"/>
    <w:rsid w:val="00CA1CE6"/>
    <w:rsid w:val="00CA1D72"/>
    <w:rsid w:val="00CA1E61"/>
    <w:rsid w:val="00CA1E7B"/>
    <w:rsid w:val="00CA2185"/>
    <w:rsid w:val="00CA24D7"/>
    <w:rsid w:val="00CA2AED"/>
    <w:rsid w:val="00CA31DA"/>
    <w:rsid w:val="00CA37F1"/>
    <w:rsid w:val="00CA3A30"/>
    <w:rsid w:val="00CA3FE8"/>
    <w:rsid w:val="00CA423E"/>
    <w:rsid w:val="00CA483A"/>
    <w:rsid w:val="00CA4C7F"/>
    <w:rsid w:val="00CA5568"/>
    <w:rsid w:val="00CA5583"/>
    <w:rsid w:val="00CA5CFE"/>
    <w:rsid w:val="00CA60D0"/>
    <w:rsid w:val="00CA66A8"/>
    <w:rsid w:val="00CA6CD0"/>
    <w:rsid w:val="00CA79B4"/>
    <w:rsid w:val="00CA7E2D"/>
    <w:rsid w:val="00CB01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326"/>
    <w:rsid w:val="00CB478D"/>
    <w:rsid w:val="00CB4A8A"/>
    <w:rsid w:val="00CB5799"/>
    <w:rsid w:val="00CB5A1F"/>
    <w:rsid w:val="00CB66D7"/>
    <w:rsid w:val="00CB690B"/>
    <w:rsid w:val="00CB6F5D"/>
    <w:rsid w:val="00CB70F6"/>
    <w:rsid w:val="00CB74BD"/>
    <w:rsid w:val="00CC06DF"/>
    <w:rsid w:val="00CC0E6B"/>
    <w:rsid w:val="00CC22C9"/>
    <w:rsid w:val="00CC23E5"/>
    <w:rsid w:val="00CC279F"/>
    <w:rsid w:val="00CC2B37"/>
    <w:rsid w:val="00CC32BE"/>
    <w:rsid w:val="00CC3315"/>
    <w:rsid w:val="00CC3D4F"/>
    <w:rsid w:val="00CC3D74"/>
    <w:rsid w:val="00CC3E3B"/>
    <w:rsid w:val="00CC3F68"/>
    <w:rsid w:val="00CC4912"/>
    <w:rsid w:val="00CC4B64"/>
    <w:rsid w:val="00CC4D38"/>
    <w:rsid w:val="00CC51E4"/>
    <w:rsid w:val="00CC552A"/>
    <w:rsid w:val="00CC6167"/>
    <w:rsid w:val="00CC6E7A"/>
    <w:rsid w:val="00CC753D"/>
    <w:rsid w:val="00CD003E"/>
    <w:rsid w:val="00CD005E"/>
    <w:rsid w:val="00CD1270"/>
    <w:rsid w:val="00CD177D"/>
    <w:rsid w:val="00CD1E4D"/>
    <w:rsid w:val="00CD259E"/>
    <w:rsid w:val="00CD2AD8"/>
    <w:rsid w:val="00CD32BE"/>
    <w:rsid w:val="00CD35E6"/>
    <w:rsid w:val="00CD4710"/>
    <w:rsid w:val="00CD4B26"/>
    <w:rsid w:val="00CD54A2"/>
    <w:rsid w:val="00CD629A"/>
    <w:rsid w:val="00CD6513"/>
    <w:rsid w:val="00CD6980"/>
    <w:rsid w:val="00CD7315"/>
    <w:rsid w:val="00CD7479"/>
    <w:rsid w:val="00CE0D8B"/>
    <w:rsid w:val="00CE10EF"/>
    <w:rsid w:val="00CE11FB"/>
    <w:rsid w:val="00CE1355"/>
    <w:rsid w:val="00CE1757"/>
    <w:rsid w:val="00CE18DA"/>
    <w:rsid w:val="00CE1C19"/>
    <w:rsid w:val="00CE2622"/>
    <w:rsid w:val="00CE2AD9"/>
    <w:rsid w:val="00CE358B"/>
    <w:rsid w:val="00CE3BD8"/>
    <w:rsid w:val="00CE3BEA"/>
    <w:rsid w:val="00CE3EAB"/>
    <w:rsid w:val="00CE4235"/>
    <w:rsid w:val="00CE4482"/>
    <w:rsid w:val="00CE4F9F"/>
    <w:rsid w:val="00CE50A2"/>
    <w:rsid w:val="00CE50FD"/>
    <w:rsid w:val="00CE5975"/>
    <w:rsid w:val="00CE5DCA"/>
    <w:rsid w:val="00CE5E28"/>
    <w:rsid w:val="00CE64C9"/>
    <w:rsid w:val="00CE70EF"/>
    <w:rsid w:val="00CE752A"/>
    <w:rsid w:val="00CE78E1"/>
    <w:rsid w:val="00CE79D2"/>
    <w:rsid w:val="00CE7B6C"/>
    <w:rsid w:val="00CF0F80"/>
    <w:rsid w:val="00CF1099"/>
    <w:rsid w:val="00CF1211"/>
    <w:rsid w:val="00CF15D6"/>
    <w:rsid w:val="00CF1FC3"/>
    <w:rsid w:val="00CF42A0"/>
    <w:rsid w:val="00CF430B"/>
    <w:rsid w:val="00CF474F"/>
    <w:rsid w:val="00CF4BA8"/>
    <w:rsid w:val="00CF5440"/>
    <w:rsid w:val="00CF5B8B"/>
    <w:rsid w:val="00CF5D08"/>
    <w:rsid w:val="00CF5D28"/>
    <w:rsid w:val="00CF5D72"/>
    <w:rsid w:val="00CF6131"/>
    <w:rsid w:val="00CF613D"/>
    <w:rsid w:val="00CF61FE"/>
    <w:rsid w:val="00CF63AB"/>
    <w:rsid w:val="00CF672A"/>
    <w:rsid w:val="00CF6AEE"/>
    <w:rsid w:val="00CF6C02"/>
    <w:rsid w:val="00CF75E7"/>
    <w:rsid w:val="00D0102C"/>
    <w:rsid w:val="00D013D2"/>
    <w:rsid w:val="00D013E9"/>
    <w:rsid w:val="00D01722"/>
    <w:rsid w:val="00D01830"/>
    <w:rsid w:val="00D019DB"/>
    <w:rsid w:val="00D02C40"/>
    <w:rsid w:val="00D034BA"/>
    <w:rsid w:val="00D03718"/>
    <w:rsid w:val="00D03A33"/>
    <w:rsid w:val="00D03A8A"/>
    <w:rsid w:val="00D03D72"/>
    <w:rsid w:val="00D050B0"/>
    <w:rsid w:val="00D05744"/>
    <w:rsid w:val="00D059D8"/>
    <w:rsid w:val="00D05DF8"/>
    <w:rsid w:val="00D05E4F"/>
    <w:rsid w:val="00D062D6"/>
    <w:rsid w:val="00D064E8"/>
    <w:rsid w:val="00D06708"/>
    <w:rsid w:val="00D069E2"/>
    <w:rsid w:val="00D06AE8"/>
    <w:rsid w:val="00D06B18"/>
    <w:rsid w:val="00D07822"/>
    <w:rsid w:val="00D07BB5"/>
    <w:rsid w:val="00D07CAE"/>
    <w:rsid w:val="00D07F0C"/>
    <w:rsid w:val="00D10390"/>
    <w:rsid w:val="00D109D9"/>
    <w:rsid w:val="00D118DB"/>
    <w:rsid w:val="00D12359"/>
    <w:rsid w:val="00D12600"/>
    <w:rsid w:val="00D12D07"/>
    <w:rsid w:val="00D13049"/>
    <w:rsid w:val="00D13384"/>
    <w:rsid w:val="00D13519"/>
    <w:rsid w:val="00D137C2"/>
    <w:rsid w:val="00D1404E"/>
    <w:rsid w:val="00D1455A"/>
    <w:rsid w:val="00D149A7"/>
    <w:rsid w:val="00D14DB6"/>
    <w:rsid w:val="00D14E2F"/>
    <w:rsid w:val="00D14E8C"/>
    <w:rsid w:val="00D15A9C"/>
    <w:rsid w:val="00D15C2E"/>
    <w:rsid w:val="00D173F5"/>
    <w:rsid w:val="00D17426"/>
    <w:rsid w:val="00D17596"/>
    <w:rsid w:val="00D17D22"/>
    <w:rsid w:val="00D17F4E"/>
    <w:rsid w:val="00D2024A"/>
    <w:rsid w:val="00D20962"/>
    <w:rsid w:val="00D216A7"/>
    <w:rsid w:val="00D21944"/>
    <w:rsid w:val="00D21F99"/>
    <w:rsid w:val="00D2251A"/>
    <w:rsid w:val="00D22FBD"/>
    <w:rsid w:val="00D2408C"/>
    <w:rsid w:val="00D242AE"/>
    <w:rsid w:val="00D243D0"/>
    <w:rsid w:val="00D2476A"/>
    <w:rsid w:val="00D24EFF"/>
    <w:rsid w:val="00D250DC"/>
    <w:rsid w:val="00D252AD"/>
    <w:rsid w:val="00D25A33"/>
    <w:rsid w:val="00D25B15"/>
    <w:rsid w:val="00D25D01"/>
    <w:rsid w:val="00D25D7E"/>
    <w:rsid w:val="00D25EA1"/>
    <w:rsid w:val="00D26036"/>
    <w:rsid w:val="00D264C7"/>
    <w:rsid w:val="00D26C34"/>
    <w:rsid w:val="00D26CDA"/>
    <w:rsid w:val="00D270EF"/>
    <w:rsid w:val="00D27583"/>
    <w:rsid w:val="00D2766B"/>
    <w:rsid w:val="00D30079"/>
    <w:rsid w:val="00D30216"/>
    <w:rsid w:val="00D30B95"/>
    <w:rsid w:val="00D30C19"/>
    <w:rsid w:val="00D310A6"/>
    <w:rsid w:val="00D311B5"/>
    <w:rsid w:val="00D3189D"/>
    <w:rsid w:val="00D31BF6"/>
    <w:rsid w:val="00D31DEB"/>
    <w:rsid w:val="00D32059"/>
    <w:rsid w:val="00D32284"/>
    <w:rsid w:val="00D327D9"/>
    <w:rsid w:val="00D32D1E"/>
    <w:rsid w:val="00D3350A"/>
    <w:rsid w:val="00D33917"/>
    <w:rsid w:val="00D34000"/>
    <w:rsid w:val="00D3403F"/>
    <w:rsid w:val="00D34066"/>
    <w:rsid w:val="00D3451D"/>
    <w:rsid w:val="00D3458B"/>
    <w:rsid w:val="00D34805"/>
    <w:rsid w:val="00D359EE"/>
    <w:rsid w:val="00D35D5A"/>
    <w:rsid w:val="00D3626A"/>
    <w:rsid w:val="00D3630D"/>
    <w:rsid w:val="00D367A4"/>
    <w:rsid w:val="00D37E2C"/>
    <w:rsid w:val="00D37EB0"/>
    <w:rsid w:val="00D40835"/>
    <w:rsid w:val="00D41ADD"/>
    <w:rsid w:val="00D433D2"/>
    <w:rsid w:val="00D434CA"/>
    <w:rsid w:val="00D43A98"/>
    <w:rsid w:val="00D44018"/>
    <w:rsid w:val="00D440BD"/>
    <w:rsid w:val="00D447EC"/>
    <w:rsid w:val="00D44806"/>
    <w:rsid w:val="00D45567"/>
    <w:rsid w:val="00D458B4"/>
    <w:rsid w:val="00D46997"/>
    <w:rsid w:val="00D46C97"/>
    <w:rsid w:val="00D470C1"/>
    <w:rsid w:val="00D4733E"/>
    <w:rsid w:val="00D4746F"/>
    <w:rsid w:val="00D4758C"/>
    <w:rsid w:val="00D4778C"/>
    <w:rsid w:val="00D478EF"/>
    <w:rsid w:val="00D47A8D"/>
    <w:rsid w:val="00D47C16"/>
    <w:rsid w:val="00D50245"/>
    <w:rsid w:val="00D50248"/>
    <w:rsid w:val="00D50798"/>
    <w:rsid w:val="00D50C12"/>
    <w:rsid w:val="00D50E6F"/>
    <w:rsid w:val="00D51749"/>
    <w:rsid w:val="00D5181B"/>
    <w:rsid w:val="00D5183D"/>
    <w:rsid w:val="00D51BC1"/>
    <w:rsid w:val="00D52002"/>
    <w:rsid w:val="00D52762"/>
    <w:rsid w:val="00D53232"/>
    <w:rsid w:val="00D532B1"/>
    <w:rsid w:val="00D5337A"/>
    <w:rsid w:val="00D539E6"/>
    <w:rsid w:val="00D540C7"/>
    <w:rsid w:val="00D5577E"/>
    <w:rsid w:val="00D5724D"/>
    <w:rsid w:val="00D574BF"/>
    <w:rsid w:val="00D5790C"/>
    <w:rsid w:val="00D57C03"/>
    <w:rsid w:val="00D57C18"/>
    <w:rsid w:val="00D601F0"/>
    <w:rsid w:val="00D60B9E"/>
    <w:rsid w:val="00D60BA3"/>
    <w:rsid w:val="00D6196C"/>
    <w:rsid w:val="00D61E61"/>
    <w:rsid w:val="00D62439"/>
    <w:rsid w:val="00D625F9"/>
    <w:rsid w:val="00D62D0A"/>
    <w:rsid w:val="00D6316D"/>
    <w:rsid w:val="00D6322A"/>
    <w:rsid w:val="00D63597"/>
    <w:rsid w:val="00D6383A"/>
    <w:rsid w:val="00D641BC"/>
    <w:rsid w:val="00D6443E"/>
    <w:rsid w:val="00D64472"/>
    <w:rsid w:val="00D6530B"/>
    <w:rsid w:val="00D653DA"/>
    <w:rsid w:val="00D655F5"/>
    <w:rsid w:val="00D66089"/>
    <w:rsid w:val="00D67383"/>
    <w:rsid w:val="00D67B9F"/>
    <w:rsid w:val="00D70107"/>
    <w:rsid w:val="00D701D6"/>
    <w:rsid w:val="00D70B9C"/>
    <w:rsid w:val="00D7120A"/>
    <w:rsid w:val="00D712B2"/>
    <w:rsid w:val="00D71514"/>
    <w:rsid w:val="00D7181F"/>
    <w:rsid w:val="00D719F1"/>
    <w:rsid w:val="00D71E79"/>
    <w:rsid w:val="00D72111"/>
    <w:rsid w:val="00D72D63"/>
    <w:rsid w:val="00D7334A"/>
    <w:rsid w:val="00D74499"/>
    <w:rsid w:val="00D745B1"/>
    <w:rsid w:val="00D746B7"/>
    <w:rsid w:val="00D74C1B"/>
    <w:rsid w:val="00D75B47"/>
    <w:rsid w:val="00D76220"/>
    <w:rsid w:val="00D764D3"/>
    <w:rsid w:val="00D769ED"/>
    <w:rsid w:val="00D76B86"/>
    <w:rsid w:val="00D76BC6"/>
    <w:rsid w:val="00D7781B"/>
    <w:rsid w:val="00D77B7B"/>
    <w:rsid w:val="00D77F62"/>
    <w:rsid w:val="00D80274"/>
    <w:rsid w:val="00D8028B"/>
    <w:rsid w:val="00D81603"/>
    <w:rsid w:val="00D819D5"/>
    <w:rsid w:val="00D819F7"/>
    <w:rsid w:val="00D81C4D"/>
    <w:rsid w:val="00D81E6F"/>
    <w:rsid w:val="00D82A71"/>
    <w:rsid w:val="00D8375C"/>
    <w:rsid w:val="00D83EB8"/>
    <w:rsid w:val="00D843BE"/>
    <w:rsid w:val="00D84755"/>
    <w:rsid w:val="00D84A7D"/>
    <w:rsid w:val="00D850EC"/>
    <w:rsid w:val="00D85720"/>
    <w:rsid w:val="00D85866"/>
    <w:rsid w:val="00D86055"/>
    <w:rsid w:val="00D86440"/>
    <w:rsid w:val="00D86772"/>
    <w:rsid w:val="00D86ED8"/>
    <w:rsid w:val="00D86F68"/>
    <w:rsid w:val="00D874DF"/>
    <w:rsid w:val="00D8768E"/>
    <w:rsid w:val="00D90057"/>
    <w:rsid w:val="00D90FE5"/>
    <w:rsid w:val="00D912E5"/>
    <w:rsid w:val="00D91BED"/>
    <w:rsid w:val="00D91EAE"/>
    <w:rsid w:val="00D91ED4"/>
    <w:rsid w:val="00D91ED5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107"/>
    <w:rsid w:val="00D975EB"/>
    <w:rsid w:val="00D97EE0"/>
    <w:rsid w:val="00DA0E18"/>
    <w:rsid w:val="00DA1378"/>
    <w:rsid w:val="00DA2642"/>
    <w:rsid w:val="00DA3290"/>
    <w:rsid w:val="00DA3695"/>
    <w:rsid w:val="00DA44F0"/>
    <w:rsid w:val="00DA4D0A"/>
    <w:rsid w:val="00DA5323"/>
    <w:rsid w:val="00DA5DD9"/>
    <w:rsid w:val="00DA6405"/>
    <w:rsid w:val="00DA6FA3"/>
    <w:rsid w:val="00DA75E5"/>
    <w:rsid w:val="00DA780E"/>
    <w:rsid w:val="00DB0137"/>
    <w:rsid w:val="00DB0363"/>
    <w:rsid w:val="00DB08C6"/>
    <w:rsid w:val="00DB1605"/>
    <w:rsid w:val="00DB1971"/>
    <w:rsid w:val="00DB1C20"/>
    <w:rsid w:val="00DB1D8E"/>
    <w:rsid w:val="00DB335A"/>
    <w:rsid w:val="00DB351A"/>
    <w:rsid w:val="00DB3A47"/>
    <w:rsid w:val="00DB3D92"/>
    <w:rsid w:val="00DB449C"/>
    <w:rsid w:val="00DB47E8"/>
    <w:rsid w:val="00DB4B88"/>
    <w:rsid w:val="00DB513F"/>
    <w:rsid w:val="00DB5439"/>
    <w:rsid w:val="00DB5ECC"/>
    <w:rsid w:val="00DB6D3F"/>
    <w:rsid w:val="00DB7730"/>
    <w:rsid w:val="00DB77B4"/>
    <w:rsid w:val="00DC0A03"/>
    <w:rsid w:val="00DC0CBA"/>
    <w:rsid w:val="00DC0F03"/>
    <w:rsid w:val="00DC12CD"/>
    <w:rsid w:val="00DC20CE"/>
    <w:rsid w:val="00DC20E3"/>
    <w:rsid w:val="00DC222C"/>
    <w:rsid w:val="00DC248C"/>
    <w:rsid w:val="00DC2F8C"/>
    <w:rsid w:val="00DC33A1"/>
    <w:rsid w:val="00DC38E0"/>
    <w:rsid w:val="00DC49AC"/>
    <w:rsid w:val="00DC4E5E"/>
    <w:rsid w:val="00DC5D10"/>
    <w:rsid w:val="00DC5EC2"/>
    <w:rsid w:val="00DC5FE4"/>
    <w:rsid w:val="00DC61F5"/>
    <w:rsid w:val="00DC63D3"/>
    <w:rsid w:val="00DC63D7"/>
    <w:rsid w:val="00DC6EE4"/>
    <w:rsid w:val="00DC70C2"/>
    <w:rsid w:val="00DC7C91"/>
    <w:rsid w:val="00DC7D84"/>
    <w:rsid w:val="00DD02EC"/>
    <w:rsid w:val="00DD07D2"/>
    <w:rsid w:val="00DD0F34"/>
    <w:rsid w:val="00DD14BB"/>
    <w:rsid w:val="00DD165D"/>
    <w:rsid w:val="00DD208B"/>
    <w:rsid w:val="00DD229E"/>
    <w:rsid w:val="00DD2FF4"/>
    <w:rsid w:val="00DD30EC"/>
    <w:rsid w:val="00DD3A02"/>
    <w:rsid w:val="00DD3C41"/>
    <w:rsid w:val="00DD3F34"/>
    <w:rsid w:val="00DD4206"/>
    <w:rsid w:val="00DD4A19"/>
    <w:rsid w:val="00DD4D8F"/>
    <w:rsid w:val="00DD55E0"/>
    <w:rsid w:val="00DD5FA8"/>
    <w:rsid w:val="00DD5FAA"/>
    <w:rsid w:val="00DD603D"/>
    <w:rsid w:val="00DD7467"/>
    <w:rsid w:val="00DE0A69"/>
    <w:rsid w:val="00DE0D05"/>
    <w:rsid w:val="00DE0D8E"/>
    <w:rsid w:val="00DE1FBC"/>
    <w:rsid w:val="00DE22B5"/>
    <w:rsid w:val="00DE25C6"/>
    <w:rsid w:val="00DE26D0"/>
    <w:rsid w:val="00DE2BCA"/>
    <w:rsid w:val="00DE2E7C"/>
    <w:rsid w:val="00DE3669"/>
    <w:rsid w:val="00DE3C97"/>
    <w:rsid w:val="00DE3DBB"/>
    <w:rsid w:val="00DE3E38"/>
    <w:rsid w:val="00DE46AC"/>
    <w:rsid w:val="00DE4AF9"/>
    <w:rsid w:val="00DE544A"/>
    <w:rsid w:val="00DE77F5"/>
    <w:rsid w:val="00DE7C46"/>
    <w:rsid w:val="00DF0205"/>
    <w:rsid w:val="00DF0532"/>
    <w:rsid w:val="00DF0637"/>
    <w:rsid w:val="00DF0F74"/>
    <w:rsid w:val="00DF11BA"/>
    <w:rsid w:val="00DF192B"/>
    <w:rsid w:val="00DF247E"/>
    <w:rsid w:val="00DF24C3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979"/>
    <w:rsid w:val="00DF7ED2"/>
    <w:rsid w:val="00E0070D"/>
    <w:rsid w:val="00E00AC0"/>
    <w:rsid w:val="00E0279D"/>
    <w:rsid w:val="00E02FB2"/>
    <w:rsid w:val="00E03203"/>
    <w:rsid w:val="00E03487"/>
    <w:rsid w:val="00E03EBD"/>
    <w:rsid w:val="00E04778"/>
    <w:rsid w:val="00E04F40"/>
    <w:rsid w:val="00E053E3"/>
    <w:rsid w:val="00E0576C"/>
    <w:rsid w:val="00E05CAD"/>
    <w:rsid w:val="00E05E2B"/>
    <w:rsid w:val="00E06EEF"/>
    <w:rsid w:val="00E074BE"/>
    <w:rsid w:val="00E100B8"/>
    <w:rsid w:val="00E10BAE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5A6B"/>
    <w:rsid w:val="00E1650E"/>
    <w:rsid w:val="00E1683E"/>
    <w:rsid w:val="00E16A48"/>
    <w:rsid w:val="00E16D35"/>
    <w:rsid w:val="00E16D3C"/>
    <w:rsid w:val="00E1732C"/>
    <w:rsid w:val="00E173C0"/>
    <w:rsid w:val="00E17BC3"/>
    <w:rsid w:val="00E17C0E"/>
    <w:rsid w:val="00E212E9"/>
    <w:rsid w:val="00E21526"/>
    <w:rsid w:val="00E21B33"/>
    <w:rsid w:val="00E24656"/>
    <w:rsid w:val="00E24D11"/>
    <w:rsid w:val="00E25004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AA6"/>
    <w:rsid w:val="00E30BDE"/>
    <w:rsid w:val="00E313DC"/>
    <w:rsid w:val="00E316C9"/>
    <w:rsid w:val="00E31F13"/>
    <w:rsid w:val="00E32470"/>
    <w:rsid w:val="00E32958"/>
    <w:rsid w:val="00E329BB"/>
    <w:rsid w:val="00E34118"/>
    <w:rsid w:val="00E34E8A"/>
    <w:rsid w:val="00E34F76"/>
    <w:rsid w:val="00E35875"/>
    <w:rsid w:val="00E359F4"/>
    <w:rsid w:val="00E35C04"/>
    <w:rsid w:val="00E3603F"/>
    <w:rsid w:val="00E36207"/>
    <w:rsid w:val="00E36798"/>
    <w:rsid w:val="00E36A29"/>
    <w:rsid w:val="00E36A9D"/>
    <w:rsid w:val="00E36DD8"/>
    <w:rsid w:val="00E36F8F"/>
    <w:rsid w:val="00E3712F"/>
    <w:rsid w:val="00E37E19"/>
    <w:rsid w:val="00E40057"/>
    <w:rsid w:val="00E4060A"/>
    <w:rsid w:val="00E40C48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6BBF"/>
    <w:rsid w:val="00E46BD1"/>
    <w:rsid w:val="00E47226"/>
    <w:rsid w:val="00E47BCC"/>
    <w:rsid w:val="00E5039C"/>
    <w:rsid w:val="00E506A0"/>
    <w:rsid w:val="00E50BBA"/>
    <w:rsid w:val="00E51130"/>
    <w:rsid w:val="00E51205"/>
    <w:rsid w:val="00E51264"/>
    <w:rsid w:val="00E51AFB"/>
    <w:rsid w:val="00E51C47"/>
    <w:rsid w:val="00E51CE8"/>
    <w:rsid w:val="00E51E73"/>
    <w:rsid w:val="00E51F46"/>
    <w:rsid w:val="00E51F7A"/>
    <w:rsid w:val="00E52365"/>
    <w:rsid w:val="00E524D6"/>
    <w:rsid w:val="00E52EC8"/>
    <w:rsid w:val="00E54A69"/>
    <w:rsid w:val="00E54D5E"/>
    <w:rsid w:val="00E552AB"/>
    <w:rsid w:val="00E55554"/>
    <w:rsid w:val="00E56487"/>
    <w:rsid w:val="00E57731"/>
    <w:rsid w:val="00E578BB"/>
    <w:rsid w:val="00E57BAF"/>
    <w:rsid w:val="00E6051A"/>
    <w:rsid w:val="00E607FE"/>
    <w:rsid w:val="00E61131"/>
    <w:rsid w:val="00E61D07"/>
    <w:rsid w:val="00E62033"/>
    <w:rsid w:val="00E62369"/>
    <w:rsid w:val="00E626CB"/>
    <w:rsid w:val="00E630D7"/>
    <w:rsid w:val="00E638FA"/>
    <w:rsid w:val="00E63979"/>
    <w:rsid w:val="00E640CC"/>
    <w:rsid w:val="00E64B07"/>
    <w:rsid w:val="00E657E0"/>
    <w:rsid w:val="00E65B52"/>
    <w:rsid w:val="00E66098"/>
    <w:rsid w:val="00E6686F"/>
    <w:rsid w:val="00E67458"/>
    <w:rsid w:val="00E674C4"/>
    <w:rsid w:val="00E675D3"/>
    <w:rsid w:val="00E67C1A"/>
    <w:rsid w:val="00E67F3D"/>
    <w:rsid w:val="00E715F1"/>
    <w:rsid w:val="00E71BB1"/>
    <w:rsid w:val="00E71C1C"/>
    <w:rsid w:val="00E71E56"/>
    <w:rsid w:val="00E723A7"/>
    <w:rsid w:val="00E72CB2"/>
    <w:rsid w:val="00E7300B"/>
    <w:rsid w:val="00E7338E"/>
    <w:rsid w:val="00E73732"/>
    <w:rsid w:val="00E73EAD"/>
    <w:rsid w:val="00E74212"/>
    <w:rsid w:val="00E744E6"/>
    <w:rsid w:val="00E74537"/>
    <w:rsid w:val="00E748A8"/>
    <w:rsid w:val="00E74DCB"/>
    <w:rsid w:val="00E74FAF"/>
    <w:rsid w:val="00E75289"/>
    <w:rsid w:val="00E75D92"/>
    <w:rsid w:val="00E762A1"/>
    <w:rsid w:val="00E7679C"/>
    <w:rsid w:val="00E769F7"/>
    <w:rsid w:val="00E76A94"/>
    <w:rsid w:val="00E76DAC"/>
    <w:rsid w:val="00E7703D"/>
    <w:rsid w:val="00E7723E"/>
    <w:rsid w:val="00E77EDE"/>
    <w:rsid w:val="00E80257"/>
    <w:rsid w:val="00E804F8"/>
    <w:rsid w:val="00E805E0"/>
    <w:rsid w:val="00E81076"/>
    <w:rsid w:val="00E814CD"/>
    <w:rsid w:val="00E816E9"/>
    <w:rsid w:val="00E81DC6"/>
    <w:rsid w:val="00E82BC4"/>
    <w:rsid w:val="00E83136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20"/>
    <w:rsid w:val="00E9069B"/>
    <w:rsid w:val="00E91B8A"/>
    <w:rsid w:val="00E91C1D"/>
    <w:rsid w:val="00E91D45"/>
    <w:rsid w:val="00E925A5"/>
    <w:rsid w:val="00E92C32"/>
    <w:rsid w:val="00E9372A"/>
    <w:rsid w:val="00E93A02"/>
    <w:rsid w:val="00E93AB7"/>
    <w:rsid w:val="00E93C02"/>
    <w:rsid w:val="00E943FF"/>
    <w:rsid w:val="00E946A6"/>
    <w:rsid w:val="00E94C64"/>
    <w:rsid w:val="00E954EC"/>
    <w:rsid w:val="00E9575B"/>
    <w:rsid w:val="00E95B35"/>
    <w:rsid w:val="00E95E3B"/>
    <w:rsid w:val="00E96745"/>
    <w:rsid w:val="00E9707C"/>
    <w:rsid w:val="00E97137"/>
    <w:rsid w:val="00E97D4F"/>
    <w:rsid w:val="00EA01EC"/>
    <w:rsid w:val="00EA073A"/>
    <w:rsid w:val="00EA0FCF"/>
    <w:rsid w:val="00EA13F8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9BA"/>
    <w:rsid w:val="00EA53C6"/>
    <w:rsid w:val="00EA57AB"/>
    <w:rsid w:val="00EA601F"/>
    <w:rsid w:val="00EA6746"/>
    <w:rsid w:val="00EA709C"/>
    <w:rsid w:val="00EA70ED"/>
    <w:rsid w:val="00EA719A"/>
    <w:rsid w:val="00EA7619"/>
    <w:rsid w:val="00EA7C93"/>
    <w:rsid w:val="00EA7DEB"/>
    <w:rsid w:val="00EB002D"/>
    <w:rsid w:val="00EB005C"/>
    <w:rsid w:val="00EB0B5B"/>
    <w:rsid w:val="00EB0F5C"/>
    <w:rsid w:val="00EB106B"/>
    <w:rsid w:val="00EB1743"/>
    <w:rsid w:val="00EB19F9"/>
    <w:rsid w:val="00EB2382"/>
    <w:rsid w:val="00EB241D"/>
    <w:rsid w:val="00EB2D87"/>
    <w:rsid w:val="00EB2E14"/>
    <w:rsid w:val="00EB3773"/>
    <w:rsid w:val="00EB3D4B"/>
    <w:rsid w:val="00EB3F39"/>
    <w:rsid w:val="00EB466A"/>
    <w:rsid w:val="00EB584A"/>
    <w:rsid w:val="00EB5AE2"/>
    <w:rsid w:val="00EB5BA4"/>
    <w:rsid w:val="00EB6399"/>
    <w:rsid w:val="00EB728A"/>
    <w:rsid w:val="00EB763C"/>
    <w:rsid w:val="00EB7E66"/>
    <w:rsid w:val="00EC09CF"/>
    <w:rsid w:val="00EC1135"/>
    <w:rsid w:val="00EC1BA5"/>
    <w:rsid w:val="00EC1E9A"/>
    <w:rsid w:val="00EC2192"/>
    <w:rsid w:val="00EC2D40"/>
    <w:rsid w:val="00EC3365"/>
    <w:rsid w:val="00EC43ED"/>
    <w:rsid w:val="00EC5328"/>
    <w:rsid w:val="00EC55BB"/>
    <w:rsid w:val="00EC5AB8"/>
    <w:rsid w:val="00EC5E19"/>
    <w:rsid w:val="00EC652D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713"/>
    <w:rsid w:val="00ED2C8D"/>
    <w:rsid w:val="00ED3391"/>
    <w:rsid w:val="00ED3656"/>
    <w:rsid w:val="00ED36DD"/>
    <w:rsid w:val="00ED3B6C"/>
    <w:rsid w:val="00ED4103"/>
    <w:rsid w:val="00ED466A"/>
    <w:rsid w:val="00ED4EEB"/>
    <w:rsid w:val="00ED52EE"/>
    <w:rsid w:val="00ED598F"/>
    <w:rsid w:val="00ED735D"/>
    <w:rsid w:val="00ED75FA"/>
    <w:rsid w:val="00ED7A2E"/>
    <w:rsid w:val="00EE0891"/>
    <w:rsid w:val="00EE1325"/>
    <w:rsid w:val="00EE1329"/>
    <w:rsid w:val="00EE1604"/>
    <w:rsid w:val="00EE1E49"/>
    <w:rsid w:val="00EE1E51"/>
    <w:rsid w:val="00EE413F"/>
    <w:rsid w:val="00EE4732"/>
    <w:rsid w:val="00EE5334"/>
    <w:rsid w:val="00EE5925"/>
    <w:rsid w:val="00EE5C72"/>
    <w:rsid w:val="00EE6398"/>
    <w:rsid w:val="00EE640B"/>
    <w:rsid w:val="00EE675E"/>
    <w:rsid w:val="00EE6FE1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BF0"/>
    <w:rsid w:val="00EF1DDD"/>
    <w:rsid w:val="00EF21C3"/>
    <w:rsid w:val="00EF28FE"/>
    <w:rsid w:val="00EF36C6"/>
    <w:rsid w:val="00EF3A36"/>
    <w:rsid w:val="00EF4108"/>
    <w:rsid w:val="00EF43A6"/>
    <w:rsid w:val="00EF4414"/>
    <w:rsid w:val="00EF44AC"/>
    <w:rsid w:val="00EF4694"/>
    <w:rsid w:val="00EF51F9"/>
    <w:rsid w:val="00EF5E46"/>
    <w:rsid w:val="00EF5FE4"/>
    <w:rsid w:val="00EF6523"/>
    <w:rsid w:val="00EF69F9"/>
    <w:rsid w:val="00EF7502"/>
    <w:rsid w:val="00F01C15"/>
    <w:rsid w:val="00F02218"/>
    <w:rsid w:val="00F0236D"/>
    <w:rsid w:val="00F0264D"/>
    <w:rsid w:val="00F036D7"/>
    <w:rsid w:val="00F04563"/>
    <w:rsid w:val="00F04C45"/>
    <w:rsid w:val="00F0523A"/>
    <w:rsid w:val="00F05622"/>
    <w:rsid w:val="00F0670C"/>
    <w:rsid w:val="00F07253"/>
    <w:rsid w:val="00F073BA"/>
    <w:rsid w:val="00F0756C"/>
    <w:rsid w:val="00F07A7D"/>
    <w:rsid w:val="00F07B59"/>
    <w:rsid w:val="00F07E12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080"/>
    <w:rsid w:val="00F1356C"/>
    <w:rsid w:val="00F14A1A"/>
    <w:rsid w:val="00F15774"/>
    <w:rsid w:val="00F161C4"/>
    <w:rsid w:val="00F162CB"/>
    <w:rsid w:val="00F17208"/>
    <w:rsid w:val="00F174DB"/>
    <w:rsid w:val="00F17E89"/>
    <w:rsid w:val="00F17ED0"/>
    <w:rsid w:val="00F203D9"/>
    <w:rsid w:val="00F2048E"/>
    <w:rsid w:val="00F2087E"/>
    <w:rsid w:val="00F21126"/>
    <w:rsid w:val="00F21801"/>
    <w:rsid w:val="00F22353"/>
    <w:rsid w:val="00F23E98"/>
    <w:rsid w:val="00F24293"/>
    <w:rsid w:val="00F24732"/>
    <w:rsid w:val="00F24825"/>
    <w:rsid w:val="00F24E08"/>
    <w:rsid w:val="00F25689"/>
    <w:rsid w:val="00F261F6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32B6"/>
    <w:rsid w:val="00F33A6D"/>
    <w:rsid w:val="00F357EE"/>
    <w:rsid w:val="00F360E9"/>
    <w:rsid w:val="00F3701F"/>
    <w:rsid w:val="00F40660"/>
    <w:rsid w:val="00F40E16"/>
    <w:rsid w:val="00F41DEF"/>
    <w:rsid w:val="00F429B6"/>
    <w:rsid w:val="00F429ED"/>
    <w:rsid w:val="00F42DFF"/>
    <w:rsid w:val="00F436DB"/>
    <w:rsid w:val="00F44F4F"/>
    <w:rsid w:val="00F45040"/>
    <w:rsid w:val="00F45117"/>
    <w:rsid w:val="00F456C2"/>
    <w:rsid w:val="00F45732"/>
    <w:rsid w:val="00F45B7D"/>
    <w:rsid w:val="00F461C6"/>
    <w:rsid w:val="00F4767F"/>
    <w:rsid w:val="00F47BEE"/>
    <w:rsid w:val="00F47F85"/>
    <w:rsid w:val="00F505D7"/>
    <w:rsid w:val="00F50D2C"/>
    <w:rsid w:val="00F514B0"/>
    <w:rsid w:val="00F51D01"/>
    <w:rsid w:val="00F520BC"/>
    <w:rsid w:val="00F532E8"/>
    <w:rsid w:val="00F5351E"/>
    <w:rsid w:val="00F541DD"/>
    <w:rsid w:val="00F5433D"/>
    <w:rsid w:val="00F54E01"/>
    <w:rsid w:val="00F55290"/>
    <w:rsid w:val="00F55466"/>
    <w:rsid w:val="00F55682"/>
    <w:rsid w:val="00F55C13"/>
    <w:rsid w:val="00F55CF6"/>
    <w:rsid w:val="00F570E9"/>
    <w:rsid w:val="00F57D1E"/>
    <w:rsid w:val="00F60A52"/>
    <w:rsid w:val="00F60D4E"/>
    <w:rsid w:val="00F610B7"/>
    <w:rsid w:val="00F6171B"/>
    <w:rsid w:val="00F6202E"/>
    <w:rsid w:val="00F625CD"/>
    <w:rsid w:val="00F6264A"/>
    <w:rsid w:val="00F62C49"/>
    <w:rsid w:val="00F62FA4"/>
    <w:rsid w:val="00F63549"/>
    <w:rsid w:val="00F64596"/>
    <w:rsid w:val="00F647DE"/>
    <w:rsid w:val="00F66123"/>
    <w:rsid w:val="00F665FA"/>
    <w:rsid w:val="00F66A34"/>
    <w:rsid w:val="00F67A68"/>
    <w:rsid w:val="00F7026B"/>
    <w:rsid w:val="00F7039A"/>
    <w:rsid w:val="00F7054C"/>
    <w:rsid w:val="00F70D7D"/>
    <w:rsid w:val="00F71707"/>
    <w:rsid w:val="00F719CA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0980"/>
    <w:rsid w:val="00F82068"/>
    <w:rsid w:val="00F8305A"/>
    <w:rsid w:val="00F833B8"/>
    <w:rsid w:val="00F840AA"/>
    <w:rsid w:val="00F8449B"/>
    <w:rsid w:val="00F84A73"/>
    <w:rsid w:val="00F85218"/>
    <w:rsid w:val="00F859BE"/>
    <w:rsid w:val="00F85F8C"/>
    <w:rsid w:val="00F8626B"/>
    <w:rsid w:val="00F863E2"/>
    <w:rsid w:val="00F86404"/>
    <w:rsid w:val="00F86745"/>
    <w:rsid w:val="00F8680B"/>
    <w:rsid w:val="00F86A4B"/>
    <w:rsid w:val="00F86AB4"/>
    <w:rsid w:val="00F8730F"/>
    <w:rsid w:val="00F8735D"/>
    <w:rsid w:val="00F878C6"/>
    <w:rsid w:val="00F87C0E"/>
    <w:rsid w:val="00F9063A"/>
    <w:rsid w:val="00F90A62"/>
    <w:rsid w:val="00F91321"/>
    <w:rsid w:val="00F9147C"/>
    <w:rsid w:val="00F923BA"/>
    <w:rsid w:val="00F92443"/>
    <w:rsid w:val="00F9282A"/>
    <w:rsid w:val="00F93DA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68"/>
    <w:rsid w:val="00F9657A"/>
    <w:rsid w:val="00F966AF"/>
    <w:rsid w:val="00F96E5C"/>
    <w:rsid w:val="00F97794"/>
    <w:rsid w:val="00FA0072"/>
    <w:rsid w:val="00FA042F"/>
    <w:rsid w:val="00FA1D41"/>
    <w:rsid w:val="00FA1E4D"/>
    <w:rsid w:val="00FA2DCA"/>
    <w:rsid w:val="00FA3278"/>
    <w:rsid w:val="00FA3428"/>
    <w:rsid w:val="00FA350C"/>
    <w:rsid w:val="00FA381E"/>
    <w:rsid w:val="00FA3AEF"/>
    <w:rsid w:val="00FA3EF2"/>
    <w:rsid w:val="00FA3F46"/>
    <w:rsid w:val="00FA3FAB"/>
    <w:rsid w:val="00FA432C"/>
    <w:rsid w:val="00FA4335"/>
    <w:rsid w:val="00FA4D32"/>
    <w:rsid w:val="00FA4E8F"/>
    <w:rsid w:val="00FA52C0"/>
    <w:rsid w:val="00FA5531"/>
    <w:rsid w:val="00FA5545"/>
    <w:rsid w:val="00FA5566"/>
    <w:rsid w:val="00FA557D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E5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3DE8"/>
    <w:rsid w:val="00FB4F3C"/>
    <w:rsid w:val="00FB5081"/>
    <w:rsid w:val="00FB5159"/>
    <w:rsid w:val="00FB6001"/>
    <w:rsid w:val="00FB6659"/>
    <w:rsid w:val="00FB7DA4"/>
    <w:rsid w:val="00FB7F2E"/>
    <w:rsid w:val="00FC0687"/>
    <w:rsid w:val="00FC0E66"/>
    <w:rsid w:val="00FC1C03"/>
    <w:rsid w:val="00FC1EEE"/>
    <w:rsid w:val="00FC2E1E"/>
    <w:rsid w:val="00FC2F6F"/>
    <w:rsid w:val="00FC396F"/>
    <w:rsid w:val="00FC3AEE"/>
    <w:rsid w:val="00FC3FFB"/>
    <w:rsid w:val="00FC4453"/>
    <w:rsid w:val="00FC44B4"/>
    <w:rsid w:val="00FC4B60"/>
    <w:rsid w:val="00FC4CCF"/>
    <w:rsid w:val="00FC5DD9"/>
    <w:rsid w:val="00FC631C"/>
    <w:rsid w:val="00FD0411"/>
    <w:rsid w:val="00FD06C1"/>
    <w:rsid w:val="00FD0A05"/>
    <w:rsid w:val="00FD16C9"/>
    <w:rsid w:val="00FD175D"/>
    <w:rsid w:val="00FD25D7"/>
    <w:rsid w:val="00FD27CB"/>
    <w:rsid w:val="00FD3CFA"/>
    <w:rsid w:val="00FD3FE1"/>
    <w:rsid w:val="00FD4D36"/>
    <w:rsid w:val="00FD69BA"/>
    <w:rsid w:val="00FD6C26"/>
    <w:rsid w:val="00FD7085"/>
    <w:rsid w:val="00FD7526"/>
    <w:rsid w:val="00FD7C2F"/>
    <w:rsid w:val="00FE002E"/>
    <w:rsid w:val="00FE0886"/>
    <w:rsid w:val="00FE089B"/>
    <w:rsid w:val="00FE0CF3"/>
    <w:rsid w:val="00FE1BD1"/>
    <w:rsid w:val="00FE1DE3"/>
    <w:rsid w:val="00FE2291"/>
    <w:rsid w:val="00FE2DD8"/>
    <w:rsid w:val="00FE4CD0"/>
    <w:rsid w:val="00FE612C"/>
    <w:rsid w:val="00FE6B28"/>
    <w:rsid w:val="00FE78AD"/>
    <w:rsid w:val="00FE7B8E"/>
    <w:rsid w:val="00FE7C7C"/>
    <w:rsid w:val="00FF02C8"/>
    <w:rsid w:val="00FF076B"/>
    <w:rsid w:val="00FF16F2"/>
    <w:rsid w:val="00FF1DE8"/>
    <w:rsid w:val="00FF201A"/>
    <w:rsid w:val="00FF2CDC"/>
    <w:rsid w:val="00FF3034"/>
    <w:rsid w:val="00FF3CAE"/>
    <w:rsid w:val="00FF3D6A"/>
    <w:rsid w:val="00FF450D"/>
    <w:rsid w:val="00FF453D"/>
    <w:rsid w:val="00FF50A6"/>
    <w:rsid w:val="00FF5B20"/>
    <w:rsid w:val="00FF5F2C"/>
    <w:rsid w:val="00FF6020"/>
    <w:rsid w:val="00FF6DCE"/>
    <w:rsid w:val="00FF76A8"/>
    <w:rsid w:val="00FF7780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1C8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1C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1C8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kern w:val="2"/>
      <w:sz w:val="21"/>
      <w:szCs w:val="24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3"/>
      </w:numPr>
    </w:pPr>
    <w:rPr>
      <w:rFonts w:ascii="Times New Roman" w:eastAsia="SimSun" w:hAnsi="Times New Roman" w:cs="Times New Roman"/>
      <w:sz w:val="16"/>
      <w:szCs w:val="16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53C91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946D29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RAN1text">
    <w:name w:val="RAN1 text"/>
    <w:basedOn w:val="BodyText"/>
    <w:link w:val="RAN1textChar"/>
    <w:qFormat/>
    <w:rsid w:val="00597F51"/>
    <w:pPr>
      <w:spacing w:after="0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597F51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597F51"/>
    <w:pPr>
      <w:numPr>
        <w:numId w:val="5"/>
      </w:numPr>
    </w:pPr>
    <w:rPr>
      <w:rFonts w:ascii="Times" w:eastAsia="Batang" w:hAnsi="Times" w:cs="Times New Roman"/>
      <w:szCs w:val="24"/>
      <w:lang w:eastAsia="x-none"/>
    </w:rPr>
  </w:style>
  <w:style w:type="character" w:customStyle="1" w:styleId="RAN1bullet1Char">
    <w:name w:val="RAN1 bullet1 Char"/>
    <w:link w:val="RAN1bullet1"/>
    <w:rsid w:val="00597F51"/>
    <w:rPr>
      <w:rFonts w:ascii="Times" w:eastAsia="Batang" w:hAnsi="Times"/>
      <w:kern w:val="2"/>
      <w:szCs w:val="24"/>
      <w:lang w:val="en-US" w:eastAsia="x-none"/>
    </w:rPr>
  </w:style>
  <w:style w:type="paragraph" w:customStyle="1" w:styleId="RAN1bullet2">
    <w:name w:val="RAN1 bullet2"/>
    <w:basedOn w:val="Normal"/>
    <w:link w:val="RAN1bullet2Char"/>
    <w:qFormat/>
    <w:rsid w:val="006618D7"/>
    <w:pPr>
      <w:numPr>
        <w:ilvl w:val="1"/>
        <w:numId w:val="6"/>
      </w:numPr>
      <w:tabs>
        <w:tab w:val="left" w:pos="1440"/>
      </w:tabs>
    </w:pPr>
    <w:rPr>
      <w:rFonts w:ascii="Times" w:eastAsia="Batang" w:hAnsi="Times" w:cs="Times New Roman"/>
      <w:szCs w:val="20"/>
    </w:rPr>
  </w:style>
  <w:style w:type="character" w:customStyle="1" w:styleId="RAN1bullet2Char">
    <w:name w:val="RAN1 bullet2 Char"/>
    <w:link w:val="RAN1bullet2"/>
    <w:rsid w:val="006618D7"/>
    <w:rPr>
      <w:rFonts w:ascii="Times" w:eastAsia="Batang" w:hAnsi="Times"/>
      <w:kern w:val="2"/>
      <w:lang w:val="en-US" w:eastAsia="zh-CN"/>
    </w:rPr>
  </w:style>
  <w:style w:type="paragraph" w:customStyle="1" w:styleId="RAN1bullet3">
    <w:name w:val="RAN1 bullet3"/>
    <w:basedOn w:val="RAN1bullet2"/>
    <w:link w:val="RAN1bullet3Char"/>
    <w:qFormat/>
    <w:rsid w:val="00321FB2"/>
    <w:pPr>
      <w:numPr>
        <w:ilvl w:val="2"/>
        <w:numId w:val="7"/>
      </w:numPr>
    </w:pPr>
  </w:style>
  <w:style w:type="character" w:customStyle="1" w:styleId="RAN1bullet3Char">
    <w:name w:val="RAN1 bullet3 Char"/>
    <w:link w:val="RAN1bullet3"/>
    <w:rsid w:val="00321FB2"/>
    <w:rPr>
      <w:rFonts w:ascii="Times" w:eastAsia="Batang" w:hAnsi="Times"/>
      <w:kern w:val="2"/>
      <w:lang w:val="en-US" w:eastAsia="zh-CN"/>
    </w:rPr>
  </w:style>
  <w:style w:type="character" w:customStyle="1" w:styleId="THChar">
    <w:name w:val="TH Char"/>
    <w:link w:val="TH"/>
    <w:rsid w:val="00905C29"/>
    <w:rPr>
      <w:rFonts w:ascii="Arial" w:eastAsiaTheme="minorEastAsia" w:hAnsi="Arial" w:cstheme="minorBidi"/>
      <w:b/>
      <w:kern w:val="2"/>
      <w:sz w:val="21"/>
      <w:szCs w:val="22"/>
      <w:lang w:val="en-US" w:eastAsia="zh-CN"/>
    </w:rPr>
  </w:style>
  <w:style w:type="character" w:customStyle="1" w:styleId="TACChar">
    <w:name w:val="TAC Char"/>
    <w:link w:val="TAC"/>
    <w:locked/>
    <w:rsid w:val="00731F00"/>
    <w:rPr>
      <w:rFonts w:ascii="Arial" w:eastAsiaTheme="minorEastAsia" w:hAnsi="Arial" w:cstheme="minorBidi"/>
      <w:kern w:val="2"/>
      <w:sz w:val="18"/>
      <w:szCs w:val="22"/>
      <w:lang w:val="en-US" w:eastAsia="zh-CN"/>
    </w:rPr>
  </w:style>
  <w:style w:type="character" w:customStyle="1" w:styleId="TAHCar">
    <w:name w:val="TAH Car"/>
    <w:link w:val="TAH"/>
    <w:rsid w:val="00731F00"/>
    <w:rPr>
      <w:rFonts w:ascii="Arial" w:eastAsiaTheme="minorEastAsia" w:hAnsi="Arial" w:cstheme="minorBidi"/>
      <w:b/>
      <w:kern w:val="2"/>
      <w:sz w:val="18"/>
      <w:szCs w:val="22"/>
      <w:lang w:val="en-US" w:eastAsia="zh-CN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D43A98"/>
    <w:rPr>
      <w:rFonts w:ascii="Arial" w:hAnsi="Arial"/>
      <w:b/>
      <w:noProof/>
      <w:sz w:val="18"/>
      <w:lang w:val="en-US" w:eastAsia="en-US"/>
    </w:rPr>
  </w:style>
  <w:style w:type="paragraph" w:customStyle="1" w:styleId="text">
    <w:name w:val="text"/>
    <w:basedOn w:val="Normal"/>
    <w:link w:val="textChar"/>
    <w:qFormat/>
    <w:rsid w:val="00A14424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A14424"/>
    <w:rPr>
      <w:rFonts w:ascii="Calibri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00062B"/>
    <w:pPr>
      <w:numPr>
        <w:numId w:val="8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00062B"/>
    <w:pPr>
      <w:numPr>
        <w:ilvl w:val="1"/>
        <w:numId w:val="8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00062B"/>
    <w:rPr>
      <w:rFonts w:ascii="Calibri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0062B"/>
    <w:pPr>
      <w:numPr>
        <w:ilvl w:val="2"/>
        <w:numId w:val="8"/>
      </w:numPr>
      <w:spacing w:after="0"/>
    </w:pPr>
    <w:rPr>
      <w:rFonts w:ascii="Times" w:eastAsia="Batang" w:hAnsi="Times"/>
      <w:sz w:val="20"/>
      <w:szCs w:val="24"/>
    </w:rPr>
  </w:style>
  <w:style w:type="paragraph" w:customStyle="1" w:styleId="bullet4">
    <w:name w:val="bullet4"/>
    <w:basedOn w:val="text"/>
    <w:qFormat/>
    <w:rsid w:val="0000062B"/>
    <w:pPr>
      <w:numPr>
        <w:ilvl w:val="3"/>
        <w:numId w:val="8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00062B"/>
    <w:rPr>
      <w:rFonts w:ascii="Times" w:hAnsi="Times"/>
      <w:kern w:val="2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8B1"/>
    <w:rPr>
      <w:rFonts w:asciiTheme="minorHAnsi" w:eastAsia="MS Mincho" w:hAnsiTheme="minorHAnsi" w:cstheme="minorBidi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992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3526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60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5173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4326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8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08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612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146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3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88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75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057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470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34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0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7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8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74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29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11212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283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31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47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021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7089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308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7040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77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54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418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203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232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287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113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643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069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9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711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726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21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487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92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99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69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5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8888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512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65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557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132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64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B765788-E3EE-4442-BD59-286199BBF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F4FE0B-4A72-4E7B-91D4-47D405CB9AEE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59E7924-88EA-44E6-81F6-E9836D297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6340</CharactersWithSpaces>
  <SharedDoc>false</SharedDoc>
  <HLinks>
    <vt:vector size="60" baseType="variant">
      <vt:variant>
        <vt:i4>7143513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2018-05-11T07:40:00Z</dcterms:created>
  <dcterms:modified xsi:type="dcterms:W3CDTF">2018-05-11T15:18:00Z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